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66EEB" w14:textId="77777777" w:rsidR="00B77CB4" w:rsidRPr="00E377CE" w:rsidRDefault="00B77CB4" w:rsidP="00B77CB4">
      <w:pPr>
        <w:jc w:val="center"/>
        <w:rPr>
          <w:rFonts w:ascii="Times New Roman" w:hAnsi="Times New Roman"/>
          <w:b/>
        </w:rPr>
      </w:pPr>
      <w:r w:rsidRPr="00E377CE">
        <w:rPr>
          <w:rFonts w:ascii="Times New Roman" w:hAnsi="Times New Roman"/>
          <w:b/>
        </w:rPr>
        <w:t>THESIS OUTLINE</w:t>
      </w:r>
    </w:p>
    <w:p w14:paraId="01A9D889" w14:textId="77777777" w:rsidR="00B77CB4" w:rsidRPr="00577DE4" w:rsidRDefault="00B77CB4" w:rsidP="00B77CB4">
      <w:pPr>
        <w:jc w:val="center"/>
        <w:rPr>
          <w:rFonts w:ascii="Times New Roman" w:hAnsi="Times New Roman"/>
        </w:rPr>
      </w:pPr>
      <w:r w:rsidRPr="00577DE4">
        <w:rPr>
          <w:rFonts w:ascii="Times New Roman" w:hAnsi="Times New Roman"/>
        </w:rPr>
        <w:t>FOR ACCOUNTING MAJOR</w:t>
      </w:r>
    </w:p>
    <w:p w14:paraId="08709D88" w14:textId="77777777" w:rsidR="00336839" w:rsidRDefault="00336839" w:rsidP="00B77CB4">
      <w:pPr>
        <w:jc w:val="center"/>
        <w:rPr>
          <w:rFonts w:ascii="Times New Roman" w:hAnsi="Times New Roman"/>
          <w:b/>
        </w:rPr>
      </w:pPr>
    </w:p>
    <w:p w14:paraId="6BE4A4DB" w14:textId="77777777" w:rsidR="00B77CB4" w:rsidRPr="0056352F" w:rsidRDefault="00B77CB4" w:rsidP="00B77CB4">
      <w:pPr>
        <w:jc w:val="center"/>
        <w:rPr>
          <w:rFonts w:ascii="Times New Roman" w:hAnsi="Times New Roman"/>
          <w:b/>
          <w:lang w:val="vi-VN"/>
        </w:rPr>
      </w:pPr>
      <w:r w:rsidRPr="00E377CE">
        <w:rPr>
          <w:rFonts w:ascii="Times New Roman" w:hAnsi="Times New Roman"/>
          <w:b/>
        </w:rPr>
        <w:t xml:space="preserve">TOPIC: </w:t>
      </w:r>
      <w:r w:rsidRPr="00E812BE">
        <w:rPr>
          <w:rFonts w:ascii="Times New Roman" w:hAnsi="Times New Roman"/>
          <w:b/>
        </w:rPr>
        <w:t>ACCOUNTING</w:t>
      </w:r>
      <w:r>
        <w:rPr>
          <w:rFonts w:ascii="Times New Roman" w:hAnsi="Times New Roman"/>
          <w:b/>
          <w:lang w:val="vi-VN"/>
        </w:rPr>
        <w:t xml:space="preserve"> </w:t>
      </w:r>
      <w:r>
        <w:rPr>
          <w:rFonts w:ascii="Times New Roman" w:hAnsi="Times New Roman"/>
          <w:b/>
        </w:rPr>
        <w:t>PROCEDURES</w:t>
      </w:r>
      <w:r w:rsidRPr="00E812BE">
        <w:rPr>
          <w:rFonts w:ascii="Times New Roman" w:hAnsi="Times New Roman"/>
          <w:b/>
        </w:rPr>
        <w:t xml:space="preserve"> FOR GOODS IMPORTS</w:t>
      </w:r>
      <w:r w:rsidRPr="00984BCC">
        <w:rPr>
          <w:rFonts w:ascii="Times New Roman" w:hAnsi="Times New Roman"/>
        </w:rPr>
        <w:t xml:space="preserve"> </w:t>
      </w:r>
      <w:r w:rsidRPr="00DB46D5">
        <w:rPr>
          <w:rFonts w:ascii="Times New Roman" w:hAnsi="Times New Roman"/>
          <w:b/>
        </w:rPr>
        <w:t>AT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vi-VN"/>
        </w:rPr>
        <w:t>...</w:t>
      </w:r>
    </w:p>
    <w:p w14:paraId="3D956264" w14:textId="77777777" w:rsidR="00B77CB4" w:rsidRDefault="00B77CB4" w:rsidP="00B77CB4">
      <w:pPr>
        <w:rPr>
          <w:rFonts w:ascii="Times New Roman" w:hAnsi="Times New Roman"/>
        </w:rPr>
      </w:pPr>
    </w:p>
    <w:p w14:paraId="26EC6CDF" w14:textId="77777777" w:rsidR="00B77CB4" w:rsidRPr="00336839" w:rsidRDefault="00B77CB4" w:rsidP="00336839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336839">
        <w:rPr>
          <w:rFonts w:ascii="Times New Roman" w:hAnsi="Times New Roman"/>
          <w:sz w:val="26"/>
          <w:szCs w:val="26"/>
        </w:rPr>
        <w:t>CATEGORY</w:t>
      </w:r>
    </w:p>
    <w:p w14:paraId="571978FB" w14:textId="77777777" w:rsidR="00B77CB4" w:rsidRPr="00336839" w:rsidRDefault="00B77CB4" w:rsidP="00336839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336839">
        <w:rPr>
          <w:rFonts w:ascii="Times New Roman" w:hAnsi="Times New Roman"/>
          <w:sz w:val="26"/>
          <w:szCs w:val="26"/>
        </w:rPr>
        <w:t>LIST OF ABBREVIATIONS</w:t>
      </w:r>
    </w:p>
    <w:p w14:paraId="07432A73" w14:textId="77777777" w:rsidR="00B77CB4" w:rsidRPr="00336839" w:rsidRDefault="00B77CB4" w:rsidP="00336839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336839">
        <w:rPr>
          <w:rFonts w:ascii="Times New Roman" w:hAnsi="Times New Roman"/>
          <w:sz w:val="26"/>
          <w:szCs w:val="26"/>
        </w:rPr>
        <w:t>LIST OF TABLES</w:t>
      </w:r>
    </w:p>
    <w:p w14:paraId="07B82A92" w14:textId="690992FD" w:rsidR="00B77CB4" w:rsidRPr="00336839" w:rsidRDefault="00B77CB4" w:rsidP="00336839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336839">
        <w:rPr>
          <w:rFonts w:ascii="Times New Roman" w:hAnsi="Times New Roman"/>
          <w:sz w:val="26"/>
          <w:szCs w:val="26"/>
        </w:rPr>
        <w:t>LIST OF CHARTS</w:t>
      </w:r>
    </w:p>
    <w:p w14:paraId="3F45E0EE" w14:textId="77777777" w:rsidR="00B77CB4" w:rsidRPr="00336839" w:rsidRDefault="00B77CB4" w:rsidP="00336839">
      <w:pPr>
        <w:spacing w:line="312" w:lineRule="auto"/>
        <w:jc w:val="both"/>
        <w:rPr>
          <w:rFonts w:ascii="Times New Roman" w:hAnsi="Times New Roman"/>
          <w:b/>
          <w:sz w:val="26"/>
          <w:szCs w:val="26"/>
        </w:rPr>
      </w:pPr>
      <w:r w:rsidRPr="00336839">
        <w:rPr>
          <w:rFonts w:ascii="Times New Roman" w:hAnsi="Times New Roman"/>
          <w:b/>
          <w:sz w:val="26"/>
          <w:szCs w:val="26"/>
        </w:rPr>
        <w:t>INTRODUCTION</w:t>
      </w:r>
    </w:p>
    <w:p w14:paraId="76D2E5A5" w14:textId="77777777" w:rsidR="00B77CB4" w:rsidRPr="00336839" w:rsidRDefault="00B77CB4" w:rsidP="00336839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336839">
        <w:rPr>
          <w:rFonts w:ascii="Times New Roman" w:hAnsi="Times New Roman"/>
          <w:sz w:val="26"/>
          <w:szCs w:val="26"/>
        </w:rPr>
        <w:t>- Define the reasons for choosing this topic</w:t>
      </w:r>
    </w:p>
    <w:p w14:paraId="6B5D185C" w14:textId="2F58D970" w:rsidR="00B77CB4" w:rsidRPr="00336839" w:rsidRDefault="00B77CB4" w:rsidP="00336839">
      <w:pPr>
        <w:spacing w:line="312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336839">
        <w:rPr>
          <w:rFonts w:ascii="Times New Roman" w:hAnsi="Times New Roman"/>
          <w:sz w:val="26"/>
          <w:szCs w:val="26"/>
        </w:rPr>
        <w:t>- Introduce the thesis structure.</w:t>
      </w:r>
    </w:p>
    <w:p w14:paraId="6D7C7CC0" w14:textId="77777777" w:rsidR="00B77CB4" w:rsidRPr="00336839" w:rsidRDefault="00B77CB4" w:rsidP="00336839">
      <w:pPr>
        <w:spacing w:line="312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336839">
        <w:rPr>
          <w:rFonts w:ascii="Times New Roman" w:hAnsi="Times New Roman"/>
          <w:b/>
          <w:sz w:val="26"/>
          <w:szCs w:val="26"/>
        </w:rPr>
        <w:t>CHAPTER 1</w:t>
      </w:r>
    </w:p>
    <w:p w14:paraId="7E9A7C3E" w14:textId="77777777" w:rsidR="00336839" w:rsidRDefault="00B77CB4" w:rsidP="00336839">
      <w:pPr>
        <w:spacing w:line="312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336839">
        <w:rPr>
          <w:rFonts w:ascii="Times New Roman" w:hAnsi="Times New Roman"/>
          <w:b/>
          <w:sz w:val="26"/>
          <w:szCs w:val="26"/>
          <w:lang w:val="vi-VN"/>
        </w:rPr>
        <w:t>FEATURES OF GOODS IMPORTS, ORGANIZING</w:t>
      </w:r>
      <w:r w:rsidRPr="00336839">
        <w:rPr>
          <w:rFonts w:ascii="Times New Roman" w:hAnsi="Times New Roman"/>
          <w:b/>
          <w:sz w:val="26"/>
          <w:szCs w:val="26"/>
        </w:rPr>
        <w:t xml:space="preserve"> AND </w:t>
      </w:r>
      <w:r w:rsidRPr="00336839">
        <w:rPr>
          <w:rFonts w:ascii="Times New Roman" w:hAnsi="Times New Roman"/>
          <w:b/>
          <w:sz w:val="26"/>
          <w:szCs w:val="26"/>
          <w:lang w:val="vi-VN"/>
        </w:rPr>
        <w:t xml:space="preserve">MANAGING </w:t>
      </w:r>
    </w:p>
    <w:p w14:paraId="5BCAD134" w14:textId="3B68200F" w:rsidR="00B77CB4" w:rsidRPr="00336839" w:rsidRDefault="00B77CB4" w:rsidP="00336839">
      <w:pPr>
        <w:spacing w:line="312" w:lineRule="auto"/>
        <w:jc w:val="center"/>
        <w:rPr>
          <w:rFonts w:ascii="Times New Roman" w:hAnsi="Times New Roman"/>
          <w:b/>
          <w:sz w:val="26"/>
          <w:szCs w:val="26"/>
        </w:rPr>
      </w:pPr>
      <w:r w:rsidRPr="00336839">
        <w:rPr>
          <w:rFonts w:ascii="Times New Roman" w:hAnsi="Times New Roman"/>
          <w:b/>
          <w:sz w:val="26"/>
          <w:szCs w:val="26"/>
        </w:rPr>
        <w:t>OF GOODS</w:t>
      </w:r>
      <w:r w:rsidRPr="00336839">
        <w:rPr>
          <w:rFonts w:ascii="Times New Roman" w:hAnsi="Times New Roman"/>
          <w:b/>
          <w:sz w:val="26"/>
          <w:szCs w:val="26"/>
          <w:lang w:val="vi-VN"/>
        </w:rPr>
        <w:t xml:space="preserve"> IMPORTS</w:t>
      </w:r>
      <w:r w:rsidRPr="00336839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336839">
        <w:rPr>
          <w:rFonts w:ascii="Times New Roman" w:hAnsi="Times New Roman"/>
          <w:b/>
          <w:sz w:val="26"/>
          <w:szCs w:val="26"/>
        </w:rPr>
        <w:t>AT  ...</w:t>
      </w:r>
      <w:proofErr w:type="gramEnd"/>
      <w:r w:rsidRPr="00336839">
        <w:rPr>
          <w:rFonts w:ascii="Times New Roman" w:hAnsi="Times New Roman"/>
          <w:b/>
          <w:sz w:val="26"/>
          <w:szCs w:val="26"/>
        </w:rPr>
        <w:t xml:space="preserve"> (2 points)</w:t>
      </w:r>
    </w:p>
    <w:p w14:paraId="0EC890AF" w14:textId="77777777" w:rsidR="00B77CB4" w:rsidRPr="00336839" w:rsidRDefault="00B77CB4" w:rsidP="00336839">
      <w:pPr>
        <w:spacing w:line="312" w:lineRule="auto"/>
        <w:jc w:val="both"/>
        <w:rPr>
          <w:rFonts w:ascii="Times New Roman" w:hAnsi="Times New Roman"/>
          <w:b/>
          <w:sz w:val="26"/>
          <w:szCs w:val="26"/>
        </w:rPr>
      </w:pPr>
      <w:r w:rsidRPr="00336839">
        <w:rPr>
          <w:rFonts w:ascii="Times New Roman" w:hAnsi="Times New Roman"/>
          <w:b/>
          <w:sz w:val="26"/>
          <w:szCs w:val="26"/>
        </w:rPr>
        <w:t xml:space="preserve">1.1. </w:t>
      </w:r>
      <w:r w:rsidRPr="00336839">
        <w:rPr>
          <w:rFonts w:ascii="Times New Roman" w:hAnsi="Times New Roman"/>
          <w:b/>
          <w:sz w:val="26"/>
          <w:szCs w:val="26"/>
          <w:lang w:val="vi-VN"/>
        </w:rPr>
        <w:t>Features</w:t>
      </w:r>
      <w:r w:rsidRPr="00336839">
        <w:rPr>
          <w:rFonts w:ascii="Times New Roman" w:hAnsi="Times New Roman"/>
          <w:b/>
          <w:sz w:val="26"/>
          <w:szCs w:val="26"/>
        </w:rPr>
        <w:t xml:space="preserve"> of import activities</w:t>
      </w:r>
    </w:p>
    <w:p w14:paraId="3F63466B" w14:textId="24A2A5E2" w:rsidR="00B77CB4" w:rsidRPr="00336839" w:rsidRDefault="00B77CB4" w:rsidP="00336839">
      <w:pPr>
        <w:spacing w:line="312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336839">
        <w:rPr>
          <w:rFonts w:ascii="Times New Roman" w:hAnsi="Times New Roman"/>
          <w:i/>
          <w:sz w:val="26"/>
          <w:szCs w:val="26"/>
        </w:rPr>
        <w:t>-</w:t>
      </w:r>
      <w:r w:rsidR="00336839" w:rsidRPr="00336839">
        <w:rPr>
          <w:rFonts w:ascii="Times New Roman" w:hAnsi="Times New Roman"/>
          <w:i/>
          <w:sz w:val="26"/>
          <w:szCs w:val="26"/>
        </w:rPr>
        <w:t xml:space="preserve"> </w:t>
      </w:r>
      <w:r w:rsidRPr="00336839">
        <w:rPr>
          <w:rFonts w:ascii="Times New Roman" w:hAnsi="Times New Roman"/>
          <w:i/>
          <w:sz w:val="26"/>
          <w:szCs w:val="26"/>
        </w:rPr>
        <w:t xml:space="preserve">Import goods </w:t>
      </w:r>
    </w:p>
    <w:p w14:paraId="5E913D3A" w14:textId="5B5C884B" w:rsidR="00B77CB4" w:rsidRPr="00336839" w:rsidRDefault="00B77CB4" w:rsidP="00336839">
      <w:pPr>
        <w:spacing w:line="312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336839">
        <w:rPr>
          <w:rFonts w:ascii="Times New Roman" w:hAnsi="Times New Roman"/>
          <w:i/>
          <w:sz w:val="26"/>
          <w:szCs w:val="26"/>
        </w:rPr>
        <w:t>-</w:t>
      </w:r>
      <w:r w:rsidR="00336839" w:rsidRPr="00336839">
        <w:rPr>
          <w:rFonts w:ascii="Times New Roman" w:hAnsi="Times New Roman"/>
          <w:i/>
          <w:sz w:val="26"/>
          <w:szCs w:val="26"/>
        </w:rPr>
        <w:t xml:space="preserve"> </w:t>
      </w:r>
      <w:r w:rsidRPr="00336839">
        <w:rPr>
          <w:rFonts w:ascii="Times New Roman" w:hAnsi="Times New Roman"/>
          <w:i/>
          <w:sz w:val="26"/>
          <w:szCs w:val="26"/>
        </w:rPr>
        <w:t xml:space="preserve">Import market </w:t>
      </w:r>
    </w:p>
    <w:p w14:paraId="04E6C96B" w14:textId="07E58588" w:rsidR="00B77CB4" w:rsidRPr="00336839" w:rsidRDefault="00B77CB4" w:rsidP="00336839">
      <w:pPr>
        <w:spacing w:line="312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336839">
        <w:rPr>
          <w:rFonts w:ascii="Times New Roman" w:hAnsi="Times New Roman"/>
          <w:i/>
          <w:sz w:val="26"/>
          <w:szCs w:val="26"/>
        </w:rPr>
        <w:t>-</w:t>
      </w:r>
      <w:r w:rsidR="00336839" w:rsidRPr="00336839">
        <w:rPr>
          <w:rFonts w:ascii="Times New Roman" w:hAnsi="Times New Roman"/>
          <w:i/>
          <w:sz w:val="26"/>
          <w:szCs w:val="26"/>
        </w:rPr>
        <w:t xml:space="preserve"> </w:t>
      </w:r>
      <w:r w:rsidRPr="00336839">
        <w:rPr>
          <w:rFonts w:ascii="Times New Roman" w:hAnsi="Times New Roman"/>
          <w:i/>
          <w:sz w:val="26"/>
          <w:szCs w:val="26"/>
        </w:rPr>
        <w:t xml:space="preserve">Import method </w:t>
      </w:r>
    </w:p>
    <w:p w14:paraId="24C9BE34" w14:textId="42EA25BF" w:rsidR="00B77CB4" w:rsidRPr="00336839" w:rsidRDefault="00B77CB4" w:rsidP="00336839">
      <w:pPr>
        <w:spacing w:line="312" w:lineRule="auto"/>
        <w:ind w:firstLine="720"/>
        <w:jc w:val="both"/>
        <w:rPr>
          <w:rFonts w:ascii="Times New Roman" w:hAnsi="Times New Roman"/>
          <w:i/>
          <w:sz w:val="26"/>
          <w:szCs w:val="26"/>
          <w:lang w:val="vi-VN"/>
        </w:rPr>
      </w:pPr>
      <w:r w:rsidRPr="00336839">
        <w:rPr>
          <w:rFonts w:ascii="Times New Roman" w:hAnsi="Times New Roman"/>
          <w:i/>
          <w:sz w:val="26"/>
          <w:szCs w:val="26"/>
        </w:rPr>
        <w:t>-</w:t>
      </w:r>
      <w:r w:rsidR="00336839" w:rsidRPr="00336839">
        <w:rPr>
          <w:rFonts w:ascii="Times New Roman" w:hAnsi="Times New Roman"/>
          <w:i/>
          <w:sz w:val="26"/>
          <w:szCs w:val="26"/>
        </w:rPr>
        <w:t xml:space="preserve"> </w:t>
      </w:r>
      <w:r w:rsidRPr="00336839">
        <w:rPr>
          <w:rFonts w:ascii="Times New Roman" w:hAnsi="Times New Roman"/>
          <w:i/>
          <w:sz w:val="26"/>
          <w:szCs w:val="26"/>
        </w:rPr>
        <w:t xml:space="preserve">Payment method  </w:t>
      </w:r>
    </w:p>
    <w:p w14:paraId="6A928A6F" w14:textId="2BB6D878" w:rsidR="00B77CB4" w:rsidRPr="00336839" w:rsidRDefault="00B77CB4" w:rsidP="00336839">
      <w:pPr>
        <w:spacing w:line="312" w:lineRule="auto"/>
        <w:jc w:val="both"/>
        <w:rPr>
          <w:rFonts w:ascii="Times New Roman" w:hAnsi="Times New Roman"/>
          <w:b/>
          <w:sz w:val="26"/>
          <w:szCs w:val="26"/>
        </w:rPr>
      </w:pPr>
      <w:r w:rsidRPr="00336839">
        <w:rPr>
          <w:rFonts w:ascii="Times New Roman" w:hAnsi="Times New Roman"/>
          <w:b/>
          <w:sz w:val="26"/>
          <w:szCs w:val="26"/>
        </w:rPr>
        <w:t xml:space="preserve">1.2. </w:t>
      </w:r>
      <w:r w:rsidRPr="00336839">
        <w:rPr>
          <w:rFonts w:ascii="Times New Roman" w:hAnsi="Times New Roman"/>
          <w:b/>
          <w:sz w:val="26"/>
          <w:szCs w:val="26"/>
          <w:lang w:val="vi-VN"/>
        </w:rPr>
        <w:t>G</w:t>
      </w:r>
      <w:proofErr w:type="spellStart"/>
      <w:r w:rsidRPr="00336839">
        <w:rPr>
          <w:rFonts w:ascii="Times New Roman" w:hAnsi="Times New Roman"/>
          <w:b/>
          <w:sz w:val="26"/>
          <w:szCs w:val="26"/>
        </w:rPr>
        <w:t>oods</w:t>
      </w:r>
      <w:proofErr w:type="spellEnd"/>
      <w:r w:rsidRPr="00336839">
        <w:rPr>
          <w:rFonts w:ascii="Times New Roman" w:hAnsi="Times New Roman"/>
          <w:b/>
          <w:sz w:val="26"/>
          <w:szCs w:val="26"/>
        </w:rPr>
        <w:t xml:space="preserve"> imports</w:t>
      </w:r>
      <w:r w:rsidRPr="00336839">
        <w:rPr>
          <w:rFonts w:ascii="Times New Roman" w:hAnsi="Times New Roman"/>
          <w:b/>
          <w:sz w:val="26"/>
          <w:szCs w:val="26"/>
          <w:lang w:val="vi-VN"/>
        </w:rPr>
        <w:t xml:space="preserve">  management at... </w:t>
      </w:r>
    </w:p>
    <w:p w14:paraId="12D5B159" w14:textId="209B4365" w:rsidR="00B77CB4" w:rsidRPr="00336839" w:rsidRDefault="00B77CB4" w:rsidP="00336839">
      <w:pPr>
        <w:spacing w:line="312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336839">
        <w:rPr>
          <w:rFonts w:ascii="Times New Roman" w:hAnsi="Times New Roman"/>
          <w:i/>
          <w:sz w:val="26"/>
          <w:szCs w:val="26"/>
        </w:rPr>
        <w:t>In this section, students</w:t>
      </w:r>
      <w:r w:rsidRPr="00336839">
        <w:rPr>
          <w:rFonts w:ascii="Times New Roman" w:hAnsi="Times New Roman"/>
          <w:i/>
          <w:sz w:val="26"/>
          <w:szCs w:val="26"/>
          <w:lang w:val="vi-VN"/>
        </w:rPr>
        <w:t xml:space="preserve"> have to</w:t>
      </w:r>
      <w:r w:rsidRPr="00336839">
        <w:rPr>
          <w:rFonts w:ascii="Times New Roman" w:hAnsi="Times New Roman"/>
          <w:i/>
          <w:sz w:val="26"/>
          <w:szCs w:val="26"/>
        </w:rPr>
        <w:t xml:space="preserve"> describe the functions and </w:t>
      </w:r>
      <w:r w:rsidRPr="00336839">
        <w:rPr>
          <w:rFonts w:ascii="Times New Roman" w:hAnsi="Times New Roman"/>
          <w:i/>
          <w:sz w:val="26"/>
          <w:szCs w:val="26"/>
          <w:lang w:val="vi-VN"/>
        </w:rPr>
        <w:t>responsibility</w:t>
      </w:r>
      <w:r w:rsidRPr="00336839">
        <w:rPr>
          <w:rFonts w:ascii="Times New Roman" w:hAnsi="Times New Roman"/>
          <w:i/>
          <w:sz w:val="26"/>
          <w:szCs w:val="26"/>
        </w:rPr>
        <w:t xml:space="preserve"> of individuals and departments within the Company related to the signing of import contracts, organization of delivery and shipping of import</w:t>
      </w:r>
      <w:r w:rsidRPr="00336839">
        <w:rPr>
          <w:rFonts w:ascii="Times New Roman" w:hAnsi="Times New Roman"/>
          <w:i/>
          <w:sz w:val="26"/>
          <w:szCs w:val="26"/>
          <w:lang w:val="vi-VN"/>
        </w:rPr>
        <w:t>ed goods</w:t>
      </w:r>
      <w:r w:rsidRPr="00336839">
        <w:rPr>
          <w:rFonts w:ascii="Times New Roman" w:hAnsi="Times New Roman"/>
          <w:i/>
          <w:sz w:val="26"/>
          <w:szCs w:val="26"/>
        </w:rPr>
        <w:t>, declaration of tax, payment of import</w:t>
      </w:r>
      <w:r w:rsidRPr="00336839">
        <w:rPr>
          <w:rFonts w:ascii="Times New Roman" w:hAnsi="Times New Roman"/>
          <w:i/>
          <w:sz w:val="26"/>
          <w:szCs w:val="26"/>
          <w:lang w:val="vi-VN"/>
        </w:rPr>
        <w:t>ed</w:t>
      </w:r>
      <w:r w:rsidRPr="00336839">
        <w:rPr>
          <w:rFonts w:ascii="Times New Roman" w:hAnsi="Times New Roman"/>
          <w:i/>
          <w:sz w:val="26"/>
          <w:szCs w:val="26"/>
        </w:rPr>
        <w:t xml:space="preserve"> goods, import activities checking and controlling... </w:t>
      </w:r>
    </w:p>
    <w:p w14:paraId="2B0161D3" w14:textId="77777777" w:rsidR="00B77CB4" w:rsidRPr="00336839" w:rsidRDefault="00B77CB4" w:rsidP="00336839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336839">
        <w:rPr>
          <w:rFonts w:ascii="Times New Roman" w:hAnsi="Times New Roman"/>
          <w:sz w:val="26"/>
          <w:szCs w:val="26"/>
        </w:rPr>
        <w:t xml:space="preserve"> </w:t>
      </w:r>
    </w:p>
    <w:p w14:paraId="6F12A1DC" w14:textId="77777777" w:rsidR="00B77CB4" w:rsidRPr="00336839" w:rsidRDefault="00B77CB4" w:rsidP="00336839">
      <w:pPr>
        <w:spacing w:line="312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336839">
        <w:rPr>
          <w:rFonts w:ascii="Times New Roman" w:hAnsi="Times New Roman"/>
          <w:b/>
          <w:sz w:val="26"/>
          <w:szCs w:val="26"/>
        </w:rPr>
        <w:t>CHAPTER 2</w:t>
      </w:r>
    </w:p>
    <w:p w14:paraId="7F753E52" w14:textId="77777777" w:rsidR="00336839" w:rsidRDefault="00B77CB4" w:rsidP="00336839">
      <w:pPr>
        <w:spacing w:line="312" w:lineRule="auto"/>
        <w:jc w:val="center"/>
        <w:rPr>
          <w:rFonts w:ascii="Times New Roman" w:hAnsi="Times New Roman"/>
          <w:b/>
          <w:sz w:val="26"/>
          <w:szCs w:val="26"/>
        </w:rPr>
      </w:pPr>
      <w:r w:rsidRPr="00336839">
        <w:rPr>
          <w:rFonts w:ascii="Times New Roman" w:hAnsi="Times New Roman"/>
          <w:b/>
          <w:sz w:val="26"/>
          <w:szCs w:val="26"/>
        </w:rPr>
        <w:t>CURRENT SITUATION OF ACCOUNTING</w:t>
      </w:r>
      <w:r w:rsidRPr="00336839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336839">
        <w:rPr>
          <w:rFonts w:ascii="Times New Roman" w:hAnsi="Times New Roman"/>
          <w:b/>
          <w:sz w:val="26"/>
          <w:szCs w:val="26"/>
        </w:rPr>
        <w:t xml:space="preserve">PROCEDURES </w:t>
      </w:r>
    </w:p>
    <w:p w14:paraId="38D85654" w14:textId="4FE4DEAD" w:rsidR="00B77CB4" w:rsidRPr="00336839" w:rsidRDefault="00B77CB4" w:rsidP="00336839">
      <w:pPr>
        <w:spacing w:line="312" w:lineRule="auto"/>
        <w:jc w:val="center"/>
        <w:rPr>
          <w:rFonts w:ascii="Times New Roman" w:hAnsi="Times New Roman"/>
          <w:b/>
          <w:sz w:val="26"/>
          <w:szCs w:val="26"/>
        </w:rPr>
      </w:pPr>
      <w:r w:rsidRPr="00336839">
        <w:rPr>
          <w:rFonts w:ascii="Times New Roman" w:hAnsi="Times New Roman"/>
          <w:b/>
          <w:sz w:val="26"/>
          <w:szCs w:val="26"/>
        </w:rPr>
        <w:t>FOR</w:t>
      </w:r>
      <w:r w:rsidRPr="00336839">
        <w:rPr>
          <w:rFonts w:ascii="Times New Roman" w:hAnsi="Times New Roman"/>
          <w:b/>
          <w:sz w:val="26"/>
          <w:szCs w:val="26"/>
          <w:lang w:val="vi-VN"/>
        </w:rPr>
        <w:t xml:space="preserve"> GOODS</w:t>
      </w:r>
      <w:r w:rsidRPr="00336839">
        <w:rPr>
          <w:rFonts w:ascii="Times New Roman" w:hAnsi="Times New Roman"/>
          <w:b/>
          <w:sz w:val="26"/>
          <w:szCs w:val="26"/>
        </w:rPr>
        <w:t xml:space="preserve"> IMPORTS AT … (4 points)</w:t>
      </w:r>
    </w:p>
    <w:p w14:paraId="5E74B373" w14:textId="77777777" w:rsidR="00B77CB4" w:rsidRPr="00336839" w:rsidRDefault="00B77CB4" w:rsidP="00336839">
      <w:pPr>
        <w:spacing w:line="312" w:lineRule="auto"/>
        <w:jc w:val="both"/>
        <w:rPr>
          <w:rFonts w:ascii="Times New Roman" w:hAnsi="Times New Roman"/>
          <w:b/>
          <w:sz w:val="26"/>
          <w:szCs w:val="26"/>
        </w:rPr>
      </w:pPr>
      <w:r w:rsidRPr="00336839">
        <w:rPr>
          <w:rFonts w:ascii="Times New Roman" w:hAnsi="Times New Roman"/>
          <w:b/>
          <w:sz w:val="26"/>
          <w:szCs w:val="26"/>
        </w:rPr>
        <w:t>2.1. Procedure, document</w:t>
      </w:r>
    </w:p>
    <w:p w14:paraId="3E1521F0" w14:textId="1A3F7BAD" w:rsidR="00B77CB4" w:rsidRPr="00336839" w:rsidRDefault="00B77CB4" w:rsidP="00336839">
      <w:pPr>
        <w:spacing w:line="312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336839">
        <w:rPr>
          <w:rFonts w:ascii="Times New Roman" w:hAnsi="Times New Roman"/>
          <w:i/>
          <w:sz w:val="26"/>
          <w:szCs w:val="26"/>
        </w:rPr>
        <w:t xml:space="preserve">In this section, students </w:t>
      </w:r>
      <w:r w:rsidRPr="00336839">
        <w:rPr>
          <w:rFonts w:ascii="Times New Roman" w:hAnsi="Times New Roman"/>
          <w:i/>
          <w:sz w:val="26"/>
          <w:szCs w:val="26"/>
          <w:lang w:val="vi-VN"/>
        </w:rPr>
        <w:t>have to</w:t>
      </w:r>
      <w:r w:rsidRPr="00336839">
        <w:rPr>
          <w:rFonts w:ascii="Times New Roman" w:hAnsi="Times New Roman"/>
          <w:i/>
          <w:sz w:val="26"/>
          <w:szCs w:val="26"/>
        </w:rPr>
        <w:t xml:space="preserve"> describe procedures, documents, circulation of documents of import goods, and take the records of some typical batches of import goods in the Company to illustrate.</w:t>
      </w:r>
    </w:p>
    <w:p w14:paraId="4BC3C1E3" w14:textId="77777777" w:rsidR="00B77CB4" w:rsidRPr="00336839" w:rsidRDefault="00B77CB4" w:rsidP="00336839">
      <w:pPr>
        <w:spacing w:line="312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336839">
        <w:rPr>
          <w:rFonts w:ascii="Times New Roman" w:hAnsi="Times New Roman"/>
          <w:b/>
          <w:sz w:val="26"/>
          <w:szCs w:val="26"/>
        </w:rPr>
        <w:t>2.2. Detailed accounting</w:t>
      </w:r>
      <w:r w:rsidRPr="00336839">
        <w:rPr>
          <w:rFonts w:ascii="Times New Roman" w:hAnsi="Times New Roman"/>
          <w:b/>
          <w:sz w:val="26"/>
          <w:szCs w:val="26"/>
        </w:rPr>
        <w:tab/>
        <w:t xml:space="preserve"> </w:t>
      </w:r>
    </w:p>
    <w:p w14:paraId="2FF2092B" w14:textId="77777777" w:rsidR="00B77CB4" w:rsidRDefault="00B77CB4" w:rsidP="00336839">
      <w:pPr>
        <w:spacing w:line="312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336839">
        <w:rPr>
          <w:rFonts w:ascii="Times New Roman" w:hAnsi="Times New Roman"/>
          <w:i/>
          <w:sz w:val="26"/>
          <w:szCs w:val="26"/>
        </w:rPr>
        <w:t>In this section, students</w:t>
      </w:r>
      <w:r w:rsidRPr="00336839">
        <w:rPr>
          <w:rFonts w:ascii="Times New Roman" w:hAnsi="Times New Roman"/>
          <w:i/>
          <w:sz w:val="26"/>
          <w:szCs w:val="26"/>
          <w:lang w:val="vi-VN"/>
        </w:rPr>
        <w:t xml:space="preserve"> have to</w:t>
      </w:r>
      <w:r w:rsidRPr="00336839">
        <w:rPr>
          <w:rFonts w:ascii="Times New Roman" w:hAnsi="Times New Roman"/>
          <w:i/>
          <w:sz w:val="26"/>
          <w:szCs w:val="26"/>
        </w:rPr>
        <w:t xml:space="preserve"> describe the process of recording detailed accounting books, making a summary of details of import goods (citing detailed accounting books, the summary of import details of the Company...).</w:t>
      </w:r>
    </w:p>
    <w:p w14:paraId="107853BF" w14:textId="77777777" w:rsidR="00336839" w:rsidRDefault="00336839" w:rsidP="00336839">
      <w:pPr>
        <w:spacing w:line="312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</w:p>
    <w:p w14:paraId="73318D31" w14:textId="77777777" w:rsidR="00336839" w:rsidRPr="00336839" w:rsidRDefault="00336839" w:rsidP="00336839">
      <w:pPr>
        <w:spacing w:line="312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</w:p>
    <w:p w14:paraId="73567914" w14:textId="77777777" w:rsidR="00B77CB4" w:rsidRPr="00336839" w:rsidRDefault="00B77CB4" w:rsidP="00336839">
      <w:pPr>
        <w:spacing w:line="312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336839">
        <w:rPr>
          <w:rFonts w:ascii="Times New Roman" w:hAnsi="Times New Roman"/>
          <w:b/>
          <w:sz w:val="26"/>
          <w:szCs w:val="26"/>
        </w:rPr>
        <w:lastRenderedPageBreak/>
        <w:t xml:space="preserve"> 2.3. General accounting</w:t>
      </w:r>
      <w:r w:rsidRPr="00336839">
        <w:rPr>
          <w:rFonts w:ascii="Times New Roman" w:hAnsi="Times New Roman"/>
          <w:b/>
          <w:sz w:val="26"/>
          <w:szCs w:val="26"/>
        </w:rPr>
        <w:tab/>
        <w:t xml:space="preserve"> </w:t>
      </w:r>
    </w:p>
    <w:p w14:paraId="576FF8E3" w14:textId="77777777" w:rsidR="00B77CB4" w:rsidRPr="00336839" w:rsidRDefault="00B77CB4" w:rsidP="00336839">
      <w:pPr>
        <w:spacing w:line="312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336839">
        <w:rPr>
          <w:rFonts w:ascii="Times New Roman" w:hAnsi="Times New Roman"/>
          <w:i/>
          <w:sz w:val="26"/>
          <w:szCs w:val="26"/>
        </w:rPr>
        <w:t xml:space="preserve">In this section, students </w:t>
      </w:r>
      <w:r w:rsidRPr="00336839">
        <w:rPr>
          <w:rFonts w:ascii="Times New Roman" w:hAnsi="Times New Roman"/>
          <w:i/>
          <w:sz w:val="26"/>
          <w:szCs w:val="26"/>
          <w:lang w:val="vi-VN"/>
        </w:rPr>
        <w:t>have to</w:t>
      </w:r>
      <w:r w:rsidRPr="00336839">
        <w:rPr>
          <w:rFonts w:ascii="Times New Roman" w:hAnsi="Times New Roman"/>
          <w:i/>
          <w:sz w:val="26"/>
          <w:szCs w:val="26"/>
        </w:rPr>
        <w:t xml:space="preserve"> describe the process of recording the general accounting book (citing the general accounting book of import of the Company ...). </w:t>
      </w:r>
    </w:p>
    <w:p w14:paraId="4BFA7EA4" w14:textId="77777777" w:rsidR="00B77CB4" w:rsidRPr="00336839" w:rsidRDefault="00B77CB4" w:rsidP="00336839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</w:p>
    <w:p w14:paraId="63D93DE8" w14:textId="77777777" w:rsidR="00B77CB4" w:rsidRPr="00336839" w:rsidRDefault="00B77CB4" w:rsidP="00336839">
      <w:pPr>
        <w:spacing w:line="312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336839">
        <w:rPr>
          <w:rFonts w:ascii="Times New Roman" w:hAnsi="Times New Roman"/>
          <w:b/>
          <w:sz w:val="26"/>
          <w:szCs w:val="26"/>
        </w:rPr>
        <w:t>CHAPTER 3</w:t>
      </w:r>
    </w:p>
    <w:p w14:paraId="2028CF71" w14:textId="77777777" w:rsidR="00B77CB4" w:rsidRPr="00336839" w:rsidRDefault="00B77CB4" w:rsidP="00336839">
      <w:pPr>
        <w:spacing w:line="312" w:lineRule="auto"/>
        <w:jc w:val="center"/>
        <w:rPr>
          <w:rFonts w:ascii="Times New Roman" w:hAnsi="Times New Roman"/>
          <w:b/>
          <w:sz w:val="26"/>
          <w:szCs w:val="26"/>
        </w:rPr>
      </w:pPr>
      <w:r w:rsidRPr="00336839">
        <w:rPr>
          <w:rFonts w:ascii="Times New Roman" w:hAnsi="Times New Roman"/>
          <w:b/>
          <w:sz w:val="26"/>
          <w:szCs w:val="26"/>
          <w:lang w:val="vi-VN"/>
        </w:rPr>
        <w:t>COMPLET</w:t>
      </w:r>
      <w:r w:rsidRPr="00336839">
        <w:rPr>
          <w:rFonts w:ascii="Times New Roman" w:hAnsi="Times New Roman"/>
          <w:b/>
          <w:sz w:val="26"/>
          <w:szCs w:val="26"/>
        </w:rPr>
        <w:t>ING THE ACCOUNTING</w:t>
      </w:r>
      <w:r w:rsidRPr="00336839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336839">
        <w:rPr>
          <w:rFonts w:ascii="Times New Roman" w:hAnsi="Times New Roman"/>
          <w:b/>
          <w:sz w:val="26"/>
          <w:szCs w:val="26"/>
        </w:rPr>
        <w:t>PROCEDURES FOR GOODS IMPORT AT  … (2 points)</w:t>
      </w:r>
    </w:p>
    <w:p w14:paraId="58AAD394" w14:textId="77777777" w:rsidR="00B77CB4" w:rsidRPr="00336839" w:rsidRDefault="00B77CB4" w:rsidP="00336839">
      <w:pPr>
        <w:spacing w:line="312" w:lineRule="auto"/>
        <w:jc w:val="both"/>
        <w:rPr>
          <w:rFonts w:ascii="Times New Roman" w:hAnsi="Times New Roman"/>
          <w:b/>
          <w:sz w:val="26"/>
          <w:szCs w:val="26"/>
        </w:rPr>
      </w:pPr>
      <w:r w:rsidRPr="00336839">
        <w:rPr>
          <w:rFonts w:ascii="Times New Roman" w:hAnsi="Times New Roman"/>
          <w:b/>
          <w:sz w:val="26"/>
          <w:szCs w:val="26"/>
        </w:rPr>
        <w:t xml:space="preserve">3.1. Evaluating the current accounting for </w:t>
      </w:r>
      <w:r w:rsidRPr="00336839">
        <w:rPr>
          <w:rFonts w:ascii="Times New Roman" w:hAnsi="Times New Roman"/>
          <w:b/>
          <w:sz w:val="26"/>
          <w:szCs w:val="26"/>
          <w:lang w:val="vi-VN"/>
        </w:rPr>
        <w:t>goods imports</w:t>
      </w:r>
      <w:r w:rsidRPr="00336839">
        <w:rPr>
          <w:rFonts w:ascii="Times New Roman" w:hAnsi="Times New Roman"/>
          <w:b/>
          <w:sz w:val="26"/>
          <w:szCs w:val="26"/>
        </w:rPr>
        <w:t xml:space="preserve"> at …</w:t>
      </w:r>
    </w:p>
    <w:p w14:paraId="2C83B114" w14:textId="77777777" w:rsidR="00B77CB4" w:rsidRPr="00336839" w:rsidRDefault="00B77CB4" w:rsidP="00336839">
      <w:pPr>
        <w:spacing w:line="312" w:lineRule="auto"/>
        <w:ind w:left="720"/>
        <w:jc w:val="both"/>
        <w:rPr>
          <w:rFonts w:ascii="Times New Roman" w:hAnsi="Times New Roman"/>
          <w:i/>
          <w:sz w:val="26"/>
          <w:szCs w:val="26"/>
        </w:rPr>
      </w:pPr>
      <w:r w:rsidRPr="00336839">
        <w:rPr>
          <w:rFonts w:ascii="Times New Roman" w:hAnsi="Times New Roman"/>
          <w:i/>
          <w:sz w:val="26"/>
          <w:szCs w:val="26"/>
        </w:rPr>
        <w:t>3.1.1- Advantages</w:t>
      </w:r>
    </w:p>
    <w:p w14:paraId="532D1DB6" w14:textId="77777777" w:rsidR="00B77CB4" w:rsidRPr="00336839" w:rsidRDefault="00B77CB4" w:rsidP="00336839">
      <w:pPr>
        <w:spacing w:line="312" w:lineRule="auto"/>
        <w:ind w:left="720"/>
        <w:jc w:val="both"/>
        <w:rPr>
          <w:rFonts w:ascii="Times New Roman" w:hAnsi="Times New Roman"/>
          <w:i/>
          <w:sz w:val="26"/>
          <w:szCs w:val="26"/>
        </w:rPr>
      </w:pPr>
      <w:r w:rsidRPr="00336839">
        <w:rPr>
          <w:rFonts w:ascii="Times New Roman" w:hAnsi="Times New Roman"/>
          <w:i/>
          <w:sz w:val="26"/>
          <w:szCs w:val="26"/>
        </w:rPr>
        <w:t>3.1.2- Disadvantages</w:t>
      </w:r>
    </w:p>
    <w:p w14:paraId="04D9B9F8" w14:textId="77777777" w:rsidR="00B77CB4" w:rsidRPr="00336839" w:rsidRDefault="00B77CB4" w:rsidP="00336839">
      <w:pPr>
        <w:spacing w:line="312" w:lineRule="auto"/>
        <w:jc w:val="both"/>
        <w:rPr>
          <w:rFonts w:ascii="Times New Roman" w:hAnsi="Times New Roman"/>
          <w:b/>
          <w:sz w:val="26"/>
          <w:szCs w:val="26"/>
        </w:rPr>
      </w:pPr>
      <w:r w:rsidRPr="00336839">
        <w:rPr>
          <w:rFonts w:ascii="Times New Roman" w:hAnsi="Times New Roman"/>
          <w:b/>
          <w:sz w:val="26"/>
          <w:szCs w:val="26"/>
        </w:rPr>
        <w:t xml:space="preserve">3.2. Solutions to </w:t>
      </w:r>
      <w:r w:rsidRPr="00336839">
        <w:rPr>
          <w:rFonts w:ascii="Times New Roman" w:hAnsi="Times New Roman"/>
          <w:b/>
          <w:sz w:val="26"/>
          <w:szCs w:val="26"/>
          <w:lang w:val="vi-VN"/>
        </w:rPr>
        <w:t>complete</w:t>
      </w:r>
      <w:r w:rsidRPr="00336839">
        <w:rPr>
          <w:rFonts w:ascii="Times New Roman" w:hAnsi="Times New Roman"/>
          <w:b/>
          <w:sz w:val="26"/>
          <w:szCs w:val="26"/>
        </w:rPr>
        <w:t xml:space="preserve"> accounting for </w:t>
      </w:r>
      <w:r w:rsidRPr="00336839">
        <w:rPr>
          <w:rFonts w:ascii="Times New Roman" w:hAnsi="Times New Roman"/>
          <w:b/>
          <w:sz w:val="26"/>
          <w:szCs w:val="26"/>
          <w:lang w:val="vi-VN"/>
        </w:rPr>
        <w:t>goods imports</w:t>
      </w:r>
      <w:r w:rsidRPr="00336839">
        <w:rPr>
          <w:rFonts w:ascii="Times New Roman" w:hAnsi="Times New Roman"/>
          <w:b/>
          <w:sz w:val="26"/>
          <w:szCs w:val="26"/>
        </w:rPr>
        <w:t xml:space="preserve"> at ... </w:t>
      </w:r>
    </w:p>
    <w:p w14:paraId="2FC01352" w14:textId="77777777" w:rsidR="00B77CB4" w:rsidRPr="00336839" w:rsidRDefault="00B77CB4" w:rsidP="00336839">
      <w:pPr>
        <w:spacing w:line="312" w:lineRule="auto"/>
        <w:ind w:firstLine="720"/>
        <w:jc w:val="both"/>
        <w:rPr>
          <w:rFonts w:ascii="Times New Roman" w:hAnsi="Times New Roman"/>
          <w:i/>
          <w:sz w:val="26"/>
          <w:szCs w:val="26"/>
          <w:lang w:val="vi-VN"/>
        </w:rPr>
      </w:pPr>
      <w:r w:rsidRPr="00336839">
        <w:rPr>
          <w:rFonts w:ascii="Times New Roman" w:hAnsi="Times New Roman"/>
          <w:i/>
          <w:sz w:val="26"/>
          <w:szCs w:val="26"/>
        </w:rPr>
        <w:t xml:space="preserve">3.2.1- </w:t>
      </w:r>
      <w:r w:rsidRPr="00336839">
        <w:rPr>
          <w:rFonts w:ascii="Times New Roman" w:hAnsi="Times New Roman"/>
          <w:i/>
          <w:sz w:val="26"/>
          <w:szCs w:val="26"/>
          <w:lang w:val="vi-VN"/>
        </w:rPr>
        <w:t>Management of goods imports</w:t>
      </w:r>
    </w:p>
    <w:p w14:paraId="76B1FB6A" w14:textId="77777777" w:rsidR="00B77CB4" w:rsidRPr="00336839" w:rsidRDefault="00B77CB4" w:rsidP="00336839">
      <w:pPr>
        <w:spacing w:line="312" w:lineRule="auto"/>
        <w:ind w:firstLine="720"/>
        <w:jc w:val="both"/>
        <w:rPr>
          <w:rFonts w:ascii="Times New Roman" w:hAnsi="Times New Roman"/>
          <w:i/>
          <w:sz w:val="26"/>
          <w:szCs w:val="26"/>
          <w:lang w:val="vi-VN"/>
        </w:rPr>
      </w:pPr>
      <w:r w:rsidRPr="00336839">
        <w:rPr>
          <w:rFonts w:ascii="Times New Roman" w:hAnsi="Times New Roman"/>
          <w:i/>
          <w:sz w:val="26"/>
          <w:szCs w:val="26"/>
        </w:rPr>
        <w:t>3.2.2</w:t>
      </w:r>
      <w:r w:rsidRPr="00336839">
        <w:rPr>
          <w:rFonts w:ascii="Times New Roman" w:hAnsi="Times New Roman"/>
          <w:i/>
          <w:sz w:val="26"/>
          <w:szCs w:val="26"/>
          <w:lang w:val="vi-VN"/>
        </w:rPr>
        <w:t xml:space="preserve">-T </w:t>
      </w:r>
      <w:r w:rsidRPr="00336839">
        <w:rPr>
          <w:rFonts w:ascii="Times New Roman" w:hAnsi="Times New Roman"/>
          <w:i/>
          <w:sz w:val="26"/>
          <w:szCs w:val="26"/>
        </w:rPr>
        <w:t>account and accounting method (</w:t>
      </w:r>
      <w:r w:rsidRPr="00336839">
        <w:rPr>
          <w:rFonts w:ascii="Times New Roman" w:hAnsi="Times New Roman"/>
          <w:i/>
          <w:sz w:val="26"/>
          <w:szCs w:val="26"/>
          <w:lang w:val="vi-VN"/>
        </w:rPr>
        <w:t>explain the detail of T accounts, is there any entries should be added or removed, does</w:t>
      </w:r>
      <w:r w:rsidRPr="00336839">
        <w:rPr>
          <w:rFonts w:ascii="Times New Roman" w:hAnsi="Times New Roman"/>
          <w:i/>
          <w:sz w:val="26"/>
          <w:szCs w:val="26"/>
        </w:rPr>
        <w:t xml:space="preserve"> the calculation method </w:t>
      </w:r>
      <w:r w:rsidRPr="00336839">
        <w:rPr>
          <w:rFonts w:ascii="Times New Roman" w:hAnsi="Times New Roman"/>
          <w:i/>
          <w:sz w:val="26"/>
          <w:szCs w:val="26"/>
          <w:lang w:val="vi-VN"/>
        </w:rPr>
        <w:t xml:space="preserve">should be changed, </w:t>
      </w:r>
      <w:r w:rsidRPr="00336839">
        <w:rPr>
          <w:rFonts w:ascii="Times New Roman" w:hAnsi="Times New Roman"/>
          <w:i/>
          <w:sz w:val="26"/>
          <w:szCs w:val="26"/>
        </w:rPr>
        <w:t xml:space="preserve">etc.) </w:t>
      </w:r>
    </w:p>
    <w:p w14:paraId="25070E6A" w14:textId="77777777" w:rsidR="00B77CB4" w:rsidRPr="00336839" w:rsidRDefault="00B77CB4" w:rsidP="00336839">
      <w:pPr>
        <w:spacing w:line="312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336839">
        <w:rPr>
          <w:rFonts w:ascii="Times New Roman" w:hAnsi="Times New Roman"/>
          <w:i/>
          <w:sz w:val="26"/>
          <w:szCs w:val="26"/>
        </w:rPr>
        <w:t>3.2.3</w:t>
      </w:r>
      <w:r w:rsidRPr="00336839">
        <w:rPr>
          <w:rFonts w:ascii="Times New Roman" w:hAnsi="Times New Roman"/>
          <w:i/>
          <w:sz w:val="26"/>
          <w:szCs w:val="26"/>
          <w:lang w:val="vi-VN"/>
        </w:rPr>
        <w:t>-</w:t>
      </w:r>
      <w:r w:rsidRPr="00336839">
        <w:rPr>
          <w:rFonts w:ascii="Times New Roman" w:hAnsi="Times New Roman"/>
          <w:i/>
          <w:sz w:val="26"/>
          <w:szCs w:val="26"/>
        </w:rPr>
        <w:t xml:space="preserve"> Accounting documents and documents transfer (is there any document should be added or removed, do the document structures need to be changed?)</w:t>
      </w:r>
    </w:p>
    <w:p w14:paraId="1AC0CA8F" w14:textId="77777777" w:rsidR="00B77CB4" w:rsidRPr="00336839" w:rsidRDefault="00B77CB4" w:rsidP="00336839">
      <w:pPr>
        <w:spacing w:line="312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336839">
        <w:rPr>
          <w:rFonts w:ascii="Times New Roman" w:hAnsi="Times New Roman"/>
          <w:i/>
          <w:sz w:val="26"/>
          <w:szCs w:val="26"/>
        </w:rPr>
        <w:t>3.2.4</w:t>
      </w:r>
      <w:r w:rsidRPr="00336839">
        <w:rPr>
          <w:rFonts w:ascii="Times New Roman" w:hAnsi="Times New Roman"/>
          <w:i/>
          <w:sz w:val="26"/>
          <w:szCs w:val="26"/>
          <w:lang w:val="vi-VN"/>
        </w:rPr>
        <w:t>-</w:t>
      </w:r>
      <w:r w:rsidRPr="00336839">
        <w:rPr>
          <w:rFonts w:ascii="Times New Roman" w:hAnsi="Times New Roman"/>
          <w:i/>
          <w:sz w:val="26"/>
          <w:szCs w:val="26"/>
        </w:rPr>
        <w:t xml:space="preserve"> Detailed accounting books (should be added or changed?)</w:t>
      </w:r>
    </w:p>
    <w:p w14:paraId="71277F73" w14:textId="77777777" w:rsidR="00B77CB4" w:rsidRPr="00336839" w:rsidRDefault="00B77CB4" w:rsidP="00336839">
      <w:pPr>
        <w:spacing w:line="312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336839">
        <w:rPr>
          <w:rFonts w:ascii="Times New Roman" w:hAnsi="Times New Roman"/>
          <w:i/>
          <w:sz w:val="26"/>
          <w:szCs w:val="26"/>
        </w:rPr>
        <w:t>3.2.5</w:t>
      </w:r>
      <w:r w:rsidRPr="00336839">
        <w:rPr>
          <w:rFonts w:ascii="Times New Roman" w:hAnsi="Times New Roman"/>
          <w:i/>
          <w:sz w:val="26"/>
          <w:szCs w:val="26"/>
          <w:lang w:val="vi-VN"/>
        </w:rPr>
        <w:t xml:space="preserve">- </w:t>
      </w:r>
      <w:r w:rsidRPr="00336839">
        <w:rPr>
          <w:rFonts w:ascii="Times New Roman" w:hAnsi="Times New Roman"/>
          <w:i/>
          <w:sz w:val="26"/>
          <w:szCs w:val="26"/>
        </w:rPr>
        <w:t>General accounting books (do the forms appropriate? Is there any book should be added, changed or removed? Should the method of recording be changed?)</w:t>
      </w:r>
    </w:p>
    <w:p w14:paraId="13516520" w14:textId="77777777" w:rsidR="00B77CB4" w:rsidRPr="00336839" w:rsidRDefault="00B77CB4" w:rsidP="00336839">
      <w:pPr>
        <w:spacing w:line="312" w:lineRule="auto"/>
        <w:ind w:firstLine="720"/>
        <w:jc w:val="both"/>
        <w:rPr>
          <w:rFonts w:ascii="Times New Roman" w:hAnsi="Times New Roman"/>
          <w:i/>
          <w:sz w:val="26"/>
          <w:szCs w:val="26"/>
          <w:lang w:val="vi-VN"/>
        </w:rPr>
      </w:pPr>
      <w:r w:rsidRPr="00336839">
        <w:rPr>
          <w:rFonts w:ascii="Times New Roman" w:hAnsi="Times New Roman"/>
          <w:i/>
          <w:sz w:val="26"/>
          <w:szCs w:val="26"/>
        </w:rPr>
        <w:t>3.2.6</w:t>
      </w:r>
      <w:r w:rsidRPr="00336839">
        <w:rPr>
          <w:rFonts w:ascii="Times New Roman" w:hAnsi="Times New Roman"/>
          <w:i/>
          <w:sz w:val="26"/>
          <w:szCs w:val="26"/>
          <w:lang w:val="vi-VN"/>
        </w:rPr>
        <w:t xml:space="preserve">- </w:t>
      </w:r>
      <w:r w:rsidRPr="00336839">
        <w:rPr>
          <w:rFonts w:ascii="Times New Roman" w:hAnsi="Times New Roman"/>
          <w:i/>
          <w:sz w:val="26"/>
          <w:szCs w:val="26"/>
        </w:rPr>
        <w:t xml:space="preserve">Financial reports related to </w:t>
      </w:r>
      <w:r w:rsidRPr="00336839">
        <w:rPr>
          <w:rFonts w:ascii="Times New Roman" w:hAnsi="Times New Roman"/>
          <w:i/>
          <w:sz w:val="26"/>
          <w:szCs w:val="26"/>
          <w:lang w:val="vi-VN"/>
        </w:rPr>
        <w:t>goods imports</w:t>
      </w:r>
      <w:r w:rsidRPr="00336839">
        <w:rPr>
          <w:rFonts w:ascii="Times New Roman" w:hAnsi="Times New Roman"/>
          <w:i/>
          <w:sz w:val="26"/>
          <w:szCs w:val="26"/>
        </w:rPr>
        <w:t xml:space="preserve"> (is there any report should be added? </w:t>
      </w:r>
      <w:r w:rsidRPr="00336839">
        <w:rPr>
          <w:rFonts w:ascii="Times New Roman" w:hAnsi="Times New Roman"/>
          <w:i/>
          <w:sz w:val="26"/>
          <w:szCs w:val="26"/>
          <w:lang w:val="vi-VN"/>
        </w:rPr>
        <w:t>Should</w:t>
      </w:r>
      <w:r w:rsidRPr="00336839">
        <w:rPr>
          <w:rFonts w:ascii="Times New Roman" w:hAnsi="Times New Roman"/>
          <w:i/>
          <w:sz w:val="26"/>
          <w:szCs w:val="26"/>
        </w:rPr>
        <w:t xml:space="preserve"> the current report’s structure and content be changed</w:t>
      </w:r>
      <w:r w:rsidRPr="00336839">
        <w:rPr>
          <w:rFonts w:ascii="Times New Roman" w:hAnsi="Times New Roman"/>
          <w:i/>
          <w:sz w:val="26"/>
          <w:szCs w:val="26"/>
          <w:lang w:val="vi-VN"/>
        </w:rPr>
        <w:t xml:space="preserve"> or not etc.</w:t>
      </w:r>
      <w:r w:rsidRPr="00336839">
        <w:rPr>
          <w:rFonts w:ascii="Times New Roman" w:hAnsi="Times New Roman"/>
          <w:i/>
          <w:sz w:val="26"/>
          <w:szCs w:val="26"/>
        </w:rPr>
        <w:t>)</w:t>
      </w:r>
      <w:r w:rsidRPr="00336839">
        <w:rPr>
          <w:rFonts w:ascii="Times New Roman" w:hAnsi="Times New Roman"/>
          <w:i/>
          <w:sz w:val="26"/>
          <w:szCs w:val="26"/>
          <w:lang w:val="vi-VN"/>
        </w:rPr>
        <w:t xml:space="preserve"> </w:t>
      </w:r>
    </w:p>
    <w:p w14:paraId="52914905" w14:textId="4F028397" w:rsidR="00B77CB4" w:rsidRPr="00336839" w:rsidRDefault="00B77CB4" w:rsidP="00336839">
      <w:pPr>
        <w:spacing w:line="312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36839">
        <w:rPr>
          <w:rFonts w:ascii="Times New Roman" w:hAnsi="Times New Roman"/>
          <w:i/>
          <w:sz w:val="26"/>
          <w:szCs w:val="26"/>
        </w:rPr>
        <w:t>3.2.7</w:t>
      </w:r>
      <w:r w:rsidRPr="00336839">
        <w:rPr>
          <w:rFonts w:ascii="Times New Roman" w:hAnsi="Times New Roman"/>
          <w:i/>
          <w:sz w:val="26"/>
          <w:szCs w:val="26"/>
          <w:lang w:val="vi-VN"/>
        </w:rPr>
        <w:t>-</w:t>
      </w:r>
      <w:r w:rsidRPr="00336839">
        <w:rPr>
          <w:rFonts w:ascii="Times New Roman" w:hAnsi="Times New Roman"/>
          <w:i/>
          <w:sz w:val="26"/>
          <w:szCs w:val="26"/>
        </w:rPr>
        <w:t xml:space="preserve"> Circumstances for implementing proposed solutions (this section can be presented in conjunction with the above solutions).  </w:t>
      </w:r>
    </w:p>
    <w:p w14:paraId="2AAB2314" w14:textId="77777777" w:rsidR="00B77CB4" w:rsidRPr="00336839" w:rsidRDefault="00B77CB4" w:rsidP="00336839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336839">
        <w:rPr>
          <w:rFonts w:ascii="Times New Roman" w:hAnsi="Times New Roman"/>
          <w:sz w:val="26"/>
          <w:szCs w:val="26"/>
        </w:rPr>
        <w:t>REFERENCES</w:t>
      </w:r>
    </w:p>
    <w:p w14:paraId="026D7D14" w14:textId="77777777" w:rsidR="00B77CB4" w:rsidRPr="00336839" w:rsidRDefault="00B77CB4" w:rsidP="00336839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336839">
        <w:rPr>
          <w:rFonts w:ascii="Times New Roman" w:hAnsi="Times New Roman"/>
          <w:sz w:val="26"/>
          <w:szCs w:val="26"/>
        </w:rPr>
        <w:t>COMMENT OF COMPANY</w:t>
      </w:r>
    </w:p>
    <w:p w14:paraId="3D640E54" w14:textId="77777777" w:rsidR="00B77CB4" w:rsidRPr="00336839" w:rsidRDefault="00B77CB4" w:rsidP="00336839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336839">
        <w:rPr>
          <w:rFonts w:ascii="Times New Roman" w:hAnsi="Times New Roman"/>
          <w:sz w:val="26"/>
          <w:szCs w:val="26"/>
        </w:rPr>
        <w:t>APPENDIX</w:t>
      </w:r>
    </w:p>
    <w:p w14:paraId="2E7F1C30" w14:textId="77777777" w:rsidR="00336839" w:rsidRDefault="00336839" w:rsidP="00336839">
      <w:pPr>
        <w:spacing w:line="312" w:lineRule="auto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428690D9" w14:textId="77777777" w:rsidR="00B77CB4" w:rsidRPr="00336839" w:rsidRDefault="00B77CB4" w:rsidP="00336839">
      <w:pPr>
        <w:spacing w:line="312" w:lineRule="auto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bookmarkStart w:id="0" w:name="_GoBack"/>
      <w:bookmarkEnd w:id="0"/>
      <w:r w:rsidRPr="00336839">
        <w:rPr>
          <w:rFonts w:ascii="Times New Roman" w:hAnsi="Times New Roman"/>
          <w:b/>
          <w:i/>
          <w:sz w:val="26"/>
          <w:szCs w:val="26"/>
          <w:u w:val="single"/>
        </w:rPr>
        <w:t>Notes:</w:t>
      </w:r>
    </w:p>
    <w:p w14:paraId="3F6FA7A1" w14:textId="77777777" w:rsidR="00B77CB4" w:rsidRPr="00336839" w:rsidRDefault="00B77CB4" w:rsidP="00336839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336839">
        <w:rPr>
          <w:rFonts w:ascii="Times New Roman" w:hAnsi="Times New Roman"/>
          <w:sz w:val="26"/>
          <w:szCs w:val="26"/>
        </w:rPr>
        <w:t>- Presenting under regulations: 1 point;</w:t>
      </w:r>
    </w:p>
    <w:p w14:paraId="397E9A50" w14:textId="77777777" w:rsidR="00B77CB4" w:rsidRPr="00336839" w:rsidRDefault="00B77CB4" w:rsidP="00336839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336839">
        <w:rPr>
          <w:rFonts w:ascii="Times New Roman" w:hAnsi="Times New Roman"/>
          <w:sz w:val="26"/>
          <w:szCs w:val="26"/>
        </w:rPr>
        <w:t>- Well-proportioned structure: 1 point;</w:t>
      </w:r>
    </w:p>
    <w:p w14:paraId="48F2CC33" w14:textId="77777777" w:rsidR="00B77CB4" w:rsidRPr="00336839" w:rsidRDefault="00B77CB4" w:rsidP="00336839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336839">
        <w:rPr>
          <w:rFonts w:ascii="Times New Roman" w:hAnsi="Times New Roman"/>
          <w:sz w:val="26"/>
          <w:szCs w:val="26"/>
        </w:rPr>
        <w:t>- All 3 parts of thesis are compulsory</w:t>
      </w:r>
    </w:p>
    <w:p w14:paraId="259091E7" w14:textId="77777777" w:rsidR="00B77CB4" w:rsidRPr="00336839" w:rsidRDefault="00B77CB4" w:rsidP="00336839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336839">
        <w:rPr>
          <w:rFonts w:ascii="Times New Roman" w:hAnsi="Times New Roman"/>
          <w:sz w:val="26"/>
          <w:szCs w:val="26"/>
        </w:rPr>
        <w:t>- Minimum page count (including all content from introduction to conclusion): 50 pages</w:t>
      </w:r>
    </w:p>
    <w:p w14:paraId="363A086F" w14:textId="77777777" w:rsidR="00B77CB4" w:rsidRPr="00336839" w:rsidRDefault="00B77CB4" w:rsidP="00336839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336839">
        <w:rPr>
          <w:rFonts w:ascii="Times New Roman" w:hAnsi="Times New Roman"/>
          <w:sz w:val="26"/>
          <w:szCs w:val="26"/>
        </w:rPr>
        <w:t xml:space="preserve">-This </w:t>
      </w:r>
      <w:r w:rsidRPr="00336839">
        <w:rPr>
          <w:rFonts w:ascii="Times New Roman" w:hAnsi="Times New Roman"/>
          <w:sz w:val="26"/>
          <w:szCs w:val="26"/>
          <w:lang w:val="vi-VN"/>
        </w:rPr>
        <w:t xml:space="preserve">topic </w:t>
      </w:r>
      <w:r w:rsidRPr="00336839">
        <w:rPr>
          <w:rFonts w:ascii="Times New Roman" w:hAnsi="Times New Roman"/>
          <w:sz w:val="26"/>
          <w:szCs w:val="26"/>
        </w:rPr>
        <w:t>subject is appropriate for trading companies</w:t>
      </w:r>
    </w:p>
    <w:p w14:paraId="6B626908" w14:textId="77777777" w:rsidR="00B77CB4" w:rsidRPr="00336839" w:rsidRDefault="00B77CB4" w:rsidP="00336839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336839">
        <w:rPr>
          <w:rFonts w:ascii="Times New Roman" w:hAnsi="Times New Roman"/>
          <w:sz w:val="26"/>
          <w:szCs w:val="26"/>
        </w:rPr>
        <w:t xml:space="preserve">-This </w:t>
      </w:r>
      <w:r w:rsidRPr="00336839">
        <w:rPr>
          <w:rFonts w:ascii="Times New Roman" w:hAnsi="Times New Roman"/>
          <w:sz w:val="26"/>
          <w:szCs w:val="26"/>
          <w:lang w:val="vi-VN"/>
        </w:rPr>
        <w:t>topic</w:t>
      </w:r>
      <w:r w:rsidRPr="00336839">
        <w:rPr>
          <w:rFonts w:ascii="Times New Roman" w:hAnsi="Times New Roman"/>
          <w:sz w:val="26"/>
          <w:szCs w:val="26"/>
        </w:rPr>
        <w:t xml:space="preserve"> is appropriate for companies with diversified and regular goods imports’ activities.</w:t>
      </w:r>
    </w:p>
    <w:p w14:paraId="095213DE" w14:textId="77777777" w:rsidR="00B77CB4" w:rsidRPr="00336839" w:rsidRDefault="00B77CB4" w:rsidP="00336839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</w:p>
    <w:sectPr w:rsidR="00B77CB4" w:rsidRPr="00336839" w:rsidSect="00B47C21">
      <w:headerReference w:type="default" r:id="rId6"/>
      <w:pgSz w:w="11907" w:h="16840" w:code="9"/>
      <w:pgMar w:top="1134" w:right="874" w:bottom="719" w:left="130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CF07F" w14:textId="77777777" w:rsidR="00E64D6E" w:rsidRDefault="00E64D6E">
      <w:r>
        <w:separator/>
      </w:r>
    </w:p>
  </w:endnote>
  <w:endnote w:type="continuationSeparator" w:id="0">
    <w:p w14:paraId="72128B37" w14:textId="77777777" w:rsidR="00E64D6E" w:rsidRDefault="00E6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.VnTime">
    <w:altName w:val="Helvetica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5203E" w14:textId="77777777" w:rsidR="00E64D6E" w:rsidRDefault="00E64D6E">
      <w:r>
        <w:separator/>
      </w:r>
    </w:p>
  </w:footnote>
  <w:footnote w:type="continuationSeparator" w:id="0">
    <w:p w14:paraId="1B057B26" w14:textId="77777777" w:rsidR="00E64D6E" w:rsidRDefault="00E64D6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C0F68" w14:textId="77777777" w:rsidR="00336839" w:rsidRPr="007D681F" w:rsidRDefault="00336839" w:rsidP="00336839">
    <w:pPr>
      <w:pStyle w:val="Header"/>
      <w:pBdr>
        <w:bottom w:val="single" w:sz="4" w:space="1" w:color="auto"/>
      </w:pBdr>
      <w:jc w:val="center"/>
      <w:rPr>
        <w:rFonts w:ascii="Times New Roman" w:hAnsi="Times New Roman"/>
        <w:b/>
        <w:caps/>
        <w:sz w:val="24"/>
      </w:rPr>
    </w:pPr>
    <w:r w:rsidRPr="007D681F">
      <w:rPr>
        <w:rFonts w:ascii="Times New Roman" w:hAnsi="Times New Roman"/>
        <w:b/>
        <w:caps/>
        <w:sz w:val="24"/>
      </w:rPr>
      <w:t>National Economics University</w:t>
    </w:r>
  </w:p>
  <w:p w14:paraId="30AAC75C" w14:textId="3D5F3492" w:rsidR="002F141B" w:rsidRPr="00336839" w:rsidRDefault="00336839" w:rsidP="00336839">
    <w:pPr>
      <w:pStyle w:val="Header"/>
      <w:pBdr>
        <w:bottom w:val="single" w:sz="4" w:space="1" w:color="auto"/>
      </w:pBdr>
      <w:jc w:val="center"/>
      <w:rPr>
        <w:rFonts w:ascii="Times New Roman" w:hAnsi="Times New Roman"/>
        <w:b/>
        <w:caps/>
        <w:sz w:val="24"/>
      </w:rPr>
    </w:pPr>
    <w:r w:rsidRPr="007D681F">
      <w:rPr>
        <w:rFonts w:ascii="Times New Roman" w:hAnsi="Times New Roman"/>
        <w:b/>
        <w:caps/>
        <w:sz w:val="24"/>
      </w:rPr>
      <w:t>School of Accounting and Auditing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01C"/>
    <w:rsid w:val="00094FFB"/>
    <w:rsid w:val="000D5C25"/>
    <w:rsid w:val="00112AB8"/>
    <w:rsid w:val="001255F8"/>
    <w:rsid w:val="001C00C5"/>
    <w:rsid w:val="00296D35"/>
    <w:rsid w:val="002F5AEB"/>
    <w:rsid w:val="00336839"/>
    <w:rsid w:val="004D20B3"/>
    <w:rsid w:val="00512776"/>
    <w:rsid w:val="0056352F"/>
    <w:rsid w:val="007041CD"/>
    <w:rsid w:val="0079601C"/>
    <w:rsid w:val="008C6851"/>
    <w:rsid w:val="008D0371"/>
    <w:rsid w:val="00941B9E"/>
    <w:rsid w:val="0098500E"/>
    <w:rsid w:val="00A136BB"/>
    <w:rsid w:val="00AA7420"/>
    <w:rsid w:val="00B77CB4"/>
    <w:rsid w:val="00BE47FB"/>
    <w:rsid w:val="00C816AC"/>
    <w:rsid w:val="00D95BA5"/>
    <w:rsid w:val="00DB46D5"/>
    <w:rsid w:val="00E50272"/>
    <w:rsid w:val="00E64D6E"/>
    <w:rsid w:val="00E66F58"/>
    <w:rsid w:val="00E70F88"/>
    <w:rsid w:val="00E812BE"/>
    <w:rsid w:val="00F2697E"/>
    <w:rsid w:val="00F9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0AD7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601C"/>
    <w:pPr>
      <w:spacing w:after="0" w:line="240" w:lineRule="auto"/>
    </w:pPr>
    <w:rPr>
      <w:rFonts w:ascii=".VnTime" w:eastAsia="Times New Roman" w:hAnsi=".VnTime" w:cs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960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9601C"/>
    <w:rPr>
      <w:rFonts w:ascii=".VnTime" w:eastAsia="Times New Roman" w:hAnsi=".VnTime" w:cs="Times New Roman"/>
      <w:sz w:val="28"/>
      <w:szCs w:val="2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77C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C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CB4"/>
    <w:rPr>
      <w:rFonts w:ascii=".VnTime" w:eastAsia="Times New Roman" w:hAnsi=".VnTime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C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CB4"/>
    <w:rPr>
      <w:rFonts w:ascii="Tahoma" w:eastAsia="Times New Roman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1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1CD"/>
    <w:rPr>
      <w:rFonts w:ascii=".VnTime" w:eastAsia="Times New Roman" w:hAnsi=".VnTime" w:cs="Times New Roman"/>
      <w:b/>
      <w:bCs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368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839"/>
    <w:rPr>
      <w:rFonts w:ascii=".VnTime" w:eastAsia="Times New Roman" w:hAnsi=".VnTime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679</Words>
  <Characters>2418</Characters>
  <Application>Microsoft Macintosh Word</Application>
  <DocSecurity>0</DocSecurity>
  <Lines>161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VVX06</dc:creator>
  <cp:lastModifiedBy>Microsoft Office User</cp:lastModifiedBy>
  <cp:revision>7</cp:revision>
  <dcterms:created xsi:type="dcterms:W3CDTF">2019-03-30T03:21:00Z</dcterms:created>
  <dcterms:modified xsi:type="dcterms:W3CDTF">2024-12-28T03:06:00Z</dcterms:modified>
</cp:coreProperties>
</file>