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33D7" w14:textId="77777777" w:rsidR="00080370" w:rsidRPr="00664BEF" w:rsidRDefault="00080370" w:rsidP="00080370">
      <w:pPr>
        <w:jc w:val="center"/>
        <w:rPr>
          <w:b/>
          <w:bCs/>
          <w:sz w:val="24"/>
          <w:szCs w:val="24"/>
        </w:rPr>
      </w:pPr>
      <w:r w:rsidRPr="00664BEF">
        <w:rPr>
          <w:b/>
          <w:bCs/>
          <w:sz w:val="24"/>
          <w:szCs w:val="24"/>
        </w:rPr>
        <w:t>OUTLINE – INTERNSHIP REPORT – PHASE II</w:t>
      </w:r>
    </w:p>
    <w:p w14:paraId="7AC77E1E" w14:textId="77777777" w:rsidR="00080370" w:rsidRPr="00664BEF" w:rsidRDefault="00080370" w:rsidP="00080370">
      <w:pPr>
        <w:jc w:val="center"/>
        <w:rPr>
          <w:sz w:val="24"/>
          <w:szCs w:val="24"/>
        </w:rPr>
      </w:pPr>
      <w:r w:rsidRPr="00664BEF">
        <w:rPr>
          <w:sz w:val="24"/>
          <w:szCs w:val="24"/>
        </w:rPr>
        <w:t>MAJOR: AUDITING</w:t>
      </w:r>
    </w:p>
    <w:p w14:paraId="523E3BE2" w14:textId="77777777" w:rsidR="00080370" w:rsidRPr="00664BEF" w:rsidRDefault="00080370" w:rsidP="00080370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542DA849" w14:textId="77777777" w:rsidR="00C36603" w:rsidRDefault="00080370" w:rsidP="00C36603">
      <w:pPr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 w:rsidRPr="00664BEF">
        <w:rPr>
          <w:b/>
          <w:color w:val="000000" w:themeColor="text1"/>
          <w:sz w:val="24"/>
          <w:szCs w:val="24"/>
        </w:rPr>
        <w:t xml:space="preserve">TOPIC: </w:t>
      </w:r>
      <w:r w:rsidRPr="00664BEF">
        <w:rPr>
          <w:b/>
          <w:bCs/>
          <w:color w:val="000000" w:themeColor="text1"/>
          <w:sz w:val="24"/>
          <w:szCs w:val="24"/>
        </w:rPr>
        <w:t xml:space="preserve">AUDIT OF </w:t>
      </w:r>
      <w:r>
        <w:rPr>
          <w:b/>
          <w:bCs/>
          <w:color w:val="000000" w:themeColor="text1"/>
          <w:sz w:val="24"/>
          <w:szCs w:val="24"/>
        </w:rPr>
        <w:t>SELLING AND ADMINISTRATIVE EXPENSES</w:t>
      </w:r>
      <w:r w:rsidRPr="00664BEF">
        <w:rPr>
          <w:b/>
          <w:bCs/>
          <w:color w:val="000000" w:themeColor="text1"/>
          <w:sz w:val="24"/>
          <w:szCs w:val="24"/>
        </w:rPr>
        <w:t xml:space="preserve"> </w:t>
      </w:r>
    </w:p>
    <w:p w14:paraId="388C3806" w14:textId="769DD9B3" w:rsidR="00080370" w:rsidRPr="00664BEF" w:rsidRDefault="00080370" w:rsidP="00C36603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664BEF">
        <w:rPr>
          <w:b/>
          <w:bCs/>
          <w:color w:val="000000" w:themeColor="text1"/>
          <w:sz w:val="24"/>
          <w:szCs w:val="24"/>
        </w:rPr>
        <w:t xml:space="preserve">IN </w:t>
      </w:r>
      <w:r>
        <w:rPr>
          <w:b/>
          <w:bCs/>
          <w:color w:val="000000" w:themeColor="text1"/>
          <w:sz w:val="24"/>
          <w:szCs w:val="24"/>
        </w:rPr>
        <w:t>FINANCIAL AUDITS</w:t>
      </w:r>
      <w:r w:rsidRPr="00664BEF">
        <w:rPr>
          <w:b/>
          <w:bCs/>
          <w:color w:val="000000" w:themeColor="text1"/>
          <w:sz w:val="24"/>
          <w:szCs w:val="24"/>
        </w:rPr>
        <w:t xml:space="preserve"> CONDUCTED BY </w:t>
      </w:r>
      <w:r>
        <w:rPr>
          <w:b/>
          <w:bCs/>
          <w:color w:val="000000" w:themeColor="text1"/>
          <w:sz w:val="24"/>
          <w:szCs w:val="24"/>
        </w:rPr>
        <w:t>XYZ</w:t>
      </w:r>
      <w:r w:rsidRPr="00664BEF">
        <w:rPr>
          <w:b/>
          <w:bCs/>
          <w:color w:val="000000" w:themeColor="text1"/>
          <w:sz w:val="24"/>
          <w:szCs w:val="24"/>
        </w:rPr>
        <w:t xml:space="preserve"> AUDIT FIRM</w:t>
      </w:r>
    </w:p>
    <w:p w14:paraId="764E1FBC" w14:textId="77777777" w:rsidR="00080370" w:rsidRPr="00664BEF" w:rsidRDefault="00080370" w:rsidP="00080370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2E245C2B" w14:textId="77777777" w:rsidR="00080370" w:rsidRPr="00664BEF" w:rsidRDefault="00080370" w:rsidP="00080370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TABLE OF CONTENTS</w:t>
      </w:r>
    </w:p>
    <w:p w14:paraId="43F0B49D" w14:textId="77777777" w:rsidR="00080370" w:rsidRPr="00664BEF" w:rsidRDefault="00080370" w:rsidP="00080370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LIST OF ABBREVIATIONS</w:t>
      </w:r>
    </w:p>
    <w:p w14:paraId="044DC075" w14:textId="77777777" w:rsidR="00080370" w:rsidRPr="00664BEF" w:rsidRDefault="00080370" w:rsidP="00080370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LIST OF TABLES AND FIGURES</w:t>
      </w:r>
    </w:p>
    <w:p w14:paraId="35DCFEAE" w14:textId="77777777" w:rsidR="00080370" w:rsidRPr="00664BEF" w:rsidRDefault="00080370" w:rsidP="00080370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</w:p>
    <w:p w14:paraId="7A231932" w14:textId="77777777" w:rsidR="00080370" w:rsidRPr="00664BEF" w:rsidRDefault="00080370" w:rsidP="00080370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>INTRODUCTION</w:t>
      </w:r>
    </w:p>
    <w:p w14:paraId="2F8A9803" w14:textId="77777777" w:rsidR="00080370" w:rsidRPr="00664BEF" w:rsidRDefault="00080370" w:rsidP="00080370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Rationale for the research</w:t>
      </w:r>
    </w:p>
    <w:p w14:paraId="72F686E0" w14:textId="77777777" w:rsidR="00080370" w:rsidRPr="00664BEF" w:rsidRDefault="00080370" w:rsidP="00080370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Report’s structure</w:t>
      </w:r>
    </w:p>
    <w:p w14:paraId="76A12CC4" w14:textId="77777777" w:rsidR="00080370" w:rsidRPr="00664BEF" w:rsidRDefault="00080370" w:rsidP="00080370">
      <w:pPr>
        <w:pStyle w:val="ListParagraph"/>
        <w:tabs>
          <w:tab w:val="left" w:pos="709"/>
        </w:tabs>
        <w:spacing w:before="0" w:line="264" w:lineRule="auto"/>
        <w:rPr>
          <w:rFonts w:eastAsia="MS Mincho"/>
          <w:b/>
          <w:color w:val="000000" w:themeColor="text1"/>
          <w:sz w:val="24"/>
          <w:szCs w:val="24"/>
        </w:rPr>
      </w:pPr>
    </w:p>
    <w:p w14:paraId="203F62E7" w14:textId="77777777" w:rsidR="00080370" w:rsidRDefault="00080370" w:rsidP="00080370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CHAPTER 1: </w:t>
      </w:r>
    </w:p>
    <w:p w14:paraId="3AC1E999" w14:textId="65C8B72C" w:rsidR="00080370" w:rsidRPr="00664BEF" w:rsidRDefault="00080370" w:rsidP="00080370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CHARACTERISTICS OF </w:t>
      </w:r>
      <w:r w:rsidRPr="00664BEF">
        <w:rPr>
          <w:b/>
          <w:bCs/>
          <w:color w:val="000000" w:themeColor="text1"/>
          <w:sz w:val="24"/>
          <w:szCs w:val="24"/>
        </w:rPr>
        <w:t xml:space="preserve">AUDIT OF </w:t>
      </w:r>
      <w:r>
        <w:rPr>
          <w:b/>
          <w:bCs/>
          <w:color w:val="000000" w:themeColor="text1"/>
          <w:sz w:val="24"/>
          <w:szCs w:val="24"/>
        </w:rPr>
        <w:t>SELLING AND ADMINISTRATIVE EXPENSES</w:t>
      </w:r>
      <w:r w:rsidRPr="00664BEF">
        <w:rPr>
          <w:b/>
          <w:bCs/>
          <w:color w:val="000000" w:themeColor="text1"/>
          <w:sz w:val="24"/>
          <w:szCs w:val="24"/>
        </w:rPr>
        <w:t xml:space="preserve"> IN </w:t>
      </w:r>
      <w:r>
        <w:rPr>
          <w:b/>
          <w:bCs/>
          <w:color w:val="000000" w:themeColor="text1"/>
          <w:sz w:val="24"/>
          <w:szCs w:val="24"/>
        </w:rPr>
        <w:t>FINANCIAL AUDITS</w:t>
      </w:r>
      <w:r w:rsidRPr="00664BEF">
        <w:rPr>
          <w:b/>
          <w:bCs/>
          <w:color w:val="000000" w:themeColor="text1"/>
          <w:sz w:val="24"/>
          <w:szCs w:val="24"/>
        </w:rPr>
        <w:t xml:space="preserve"> CONDUCTED BY </w:t>
      </w:r>
      <w:r>
        <w:rPr>
          <w:b/>
          <w:bCs/>
          <w:color w:val="000000" w:themeColor="text1"/>
          <w:sz w:val="24"/>
          <w:szCs w:val="24"/>
        </w:rPr>
        <w:t>XYZ</w:t>
      </w:r>
      <w:r w:rsidRPr="00664BEF">
        <w:rPr>
          <w:b/>
          <w:bCs/>
          <w:color w:val="000000" w:themeColor="text1"/>
          <w:sz w:val="24"/>
          <w:szCs w:val="24"/>
        </w:rPr>
        <w:t xml:space="preserve"> AUDIT FIRM (2.0 </w:t>
      </w:r>
      <w:r>
        <w:rPr>
          <w:b/>
          <w:bCs/>
          <w:color w:val="000000" w:themeColor="text1"/>
          <w:sz w:val="24"/>
          <w:szCs w:val="24"/>
        </w:rPr>
        <w:t>mark</w:t>
      </w:r>
      <w:r w:rsidRPr="00664BEF">
        <w:rPr>
          <w:b/>
          <w:bCs/>
          <w:color w:val="000000" w:themeColor="text1"/>
          <w:sz w:val="24"/>
          <w:szCs w:val="24"/>
        </w:rPr>
        <w:t>s)</w:t>
      </w:r>
    </w:p>
    <w:p w14:paraId="3C2B5678" w14:textId="77777777" w:rsidR="00080370" w:rsidRPr="00664BEF" w:rsidRDefault="00080370" w:rsidP="00080370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65A102CC" w14:textId="789536B9" w:rsidR="00080370" w:rsidRPr="00664BEF" w:rsidRDefault="00080370" w:rsidP="00080370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1.1. Characteristics of </w:t>
      </w:r>
      <w:r>
        <w:rPr>
          <w:rFonts w:eastAsia="MS Mincho"/>
          <w:b/>
          <w:color w:val="000000" w:themeColor="text1"/>
          <w:sz w:val="24"/>
          <w:szCs w:val="24"/>
        </w:rPr>
        <w:t>selling and administrative expenses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of clients affecting </w:t>
      </w:r>
      <w:r>
        <w:rPr>
          <w:rFonts w:eastAsia="MS Mincho"/>
          <w:b/>
          <w:color w:val="000000" w:themeColor="text1"/>
          <w:sz w:val="24"/>
          <w:szCs w:val="24"/>
        </w:rPr>
        <w:t>financial audits</w:t>
      </w:r>
    </w:p>
    <w:p w14:paraId="6CF537B4" w14:textId="24AB0596" w:rsidR="00080370" w:rsidRPr="00664BEF" w:rsidRDefault="00080370" w:rsidP="00080370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 xml:space="preserve">1.1.1. Features of </w:t>
      </w:r>
      <w:r>
        <w:rPr>
          <w:rFonts w:eastAsia="MS Mincho"/>
          <w:color w:val="000000" w:themeColor="text1"/>
          <w:sz w:val="24"/>
          <w:szCs w:val="24"/>
        </w:rPr>
        <w:t>selling and administrative expenses</w:t>
      </w:r>
      <w:r w:rsidRPr="00664BEF">
        <w:rPr>
          <w:rFonts w:eastAsia="MS Mincho"/>
          <w:color w:val="000000" w:themeColor="text1"/>
          <w:sz w:val="24"/>
          <w:szCs w:val="24"/>
        </w:rPr>
        <w:t xml:space="preserve"> on financial statements</w:t>
      </w:r>
    </w:p>
    <w:p w14:paraId="1666EE4D" w14:textId="795CCDB8" w:rsidR="00080370" w:rsidRPr="00664BEF" w:rsidRDefault="00080370" w:rsidP="00080370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 xml:space="preserve">1.1.2. Accounting for </w:t>
      </w:r>
      <w:r>
        <w:rPr>
          <w:rFonts w:eastAsia="MS Mincho"/>
          <w:color w:val="000000" w:themeColor="text1"/>
          <w:sz w:val="24"/>
          <w:szCs w:val="24"/>
        </w:rPr>
        <w:t>selling and administrative expenses</w:t>
      </w:r>
    </w:p>
    <w:p w14:paraId="05D0C7D5" w14:textId="00F082F9" w:rsidR="00080370" w:rsidRPr="00664BEF" w:rsidRDefault="00080370" w:rsidP="00080370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664BEF">
        <w:rPr>
          <w:rFonts w:eastAsia="MS Mincho"/>
          <w:i/>
          <w:color w:val="0070C0"/>
          <w:sz w:val="24"/>
          <w:szCs w:val="24"/>
        </w:rPr>
        <w:tab/>
      </w:r>
      <w:r w:rsidRPr="00664BEF">
        <w:rPr>
          <w:rFonts w:eastAsia="MS Mincho"/>
          <w:i/>
          <w:color w:val="000000" w:themeColor="text1"/>
          <w:sz w:val="24"/>
          <w:szCs w:val="24"/>
        </w:rPr>
        <w:tab/>
        <w:t xml:space="preserve">Students should briefly describe the accounting for </w:t>
      </w:r>
      <w:r>
        <w:rPr>
          <w:rFonts w:eastAsia="MS Mincho"/>
          <w:i/>
          <w:color w:val="000000" w:themeColor="text1"/>
          <w:sz w:val="24"/>
          <w:szCs w:val="24"/>
        </w:rPr>
        <w:t>selling and administrative expenses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, including: vouchers, accounts, accounting books related to </w:t>
      </w:r>
      <w:r>
        <w:rPr>
          <w:rFonts w:eastAsia="MS Mincho"/>
          <w:i/>
          <w:color w:val="000000" w:themeColor="text1"/>
          <w:sz w:val="24"/>
          <w:szCs w:val="24"/>
        </w:rPr>
        <w:t>selling and administrative expenses</w:t>
      </w:r>
    </w:p>
    <w:p w14:paraId="358EF146" w14:textId="3192A309" w:rsidR="00080370" w:rsidRPr="00664BEF" w:rsidRDefault="00080370" w:rsidP="00080370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 xml:space="preserve">1.1.3. Common misstatements related to </w:t>
      </w:r>
      <w:r>
        <w:rPr>
          <w:rFonts w:eastAsia="MS Mincho"/>
          <w:color w:val="000000" w:themeColor="text1"/>
          <w:sz w:val="24"/>
          <w:szCs w:val="24"/>
        </w:rPr>
        <w:t>selling and administrative expenses</w:t>
      </w:r>
    </w:p>
    <w:p w14:paraId="47CADB6D" w14:textId="55576083" w:rsidR="00080370" w:rsidRPr="00664BEF" w:rsidRDefault="00080370" w:rsidP="00080370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 xml:space="preserve">1.1.4. Internal controls over </w:t>
      </w:r>
      <w:r>
        <w:rPr>
          <w:rFonts w:eastAsia="MS Mincho"/>
          <w:color w:val="000000" w:themeColor="text1"/>
          <w:sz w:val="24"/>
          <w:szCs w:val="24"/>
        </w:rPr>
        <w:t>selling and administrative expenses</w:t>
      </w:r>
      <w:r w:rsidRPr="00664BEF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52AEE8F3" w14:textId="68A4EB44" w:rsidR="00080370" w:rsidRPr="00664BEF" w:rsidRDefault="00080370" w:rsidP="00080370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664BEF">
        <w:rPr>
          <w:rFonts w:eastAsia="MS Mincho"/>
          <w:i/>
          <w:color w:val="0070C0"/>
          <w:sz w:val="24"/>
          <w:szCs w:val="24"/>
        </w:rPr>
        <w:tab/>
      </w:r>
      <w:r w:rsidRPr="00664BEF">
        <w:rPr>
          <w:rFonts w:eastAsia="MS Mincho"/>
          <w:i/>
          <w:color w:val="000000" w:themeColor="text1"/>
          <w:sz w:val="24"/>
          <w:szCs w:val="24"/>
        </w:rPr>
        <w:t>Describe control activities designed to prevent</w:t>
      </w:r>
      <w:r>
        <w:rPr>
          <w:rFonts w:eastAsia="MS Mincho"/>
          <w:i/>
          <w:color w:val="000000" w:themeColor="text1"/>
          <w:sz w:val="24"/>
          <w:szCs w:val="24"/>
        </w:rPr>
        <w:t>, detect and correct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possible misstatements related to </w:t>
      </w:r>
      <w:r>
        <w:rPr>
          <w:rFonts w:eastAsia="MS Mincho"/>
          <w:i/>
          <w:color w:val="000000" w:themeColor="text1"/>
          <w:sz w:val="24"/>
          <w:szCs w:val="24"/>
        </w:rPr>
        <w:t>selling and administrative expenses</w:t>
      </w:r>
    </w:p>
    <w:p w14:paraId="1B2BA106" w14:textId="47855952" w:rsidR="00080370" w:rsidRPr="00664BEF" w:rsidRDefault="00080370" w:rsidP="00080370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1.2. Audit objectives of auditing </w:t>
      </w:r>
      <w:r>
        <w:rPr>
          <w:rFonts w:eastAsia="MS Mincho"/>
          <w:b/>
          <w:color w:val="000000" w:themeColor="text1"/>
          <w:sz w:val="24"/>
          <w:szCs w:val="24"/>
        </w:rPr>
        <w:t>selling and administrative expenses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in </w:t>
      </w:r>
      <w:r>
        <w:rPr>
          <w:rFonts w:eastAsia="MS Mincho"/>
          <w:b/>
          <w:color w:val="000000" w:themeColor="text1"/>
          <w:sz w:val="24"/>
          <w:szCs w:val="24"/>
        </w:rPr>
        <w:t>financial audits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conducted by </w:t>
      </w:r>
      <w:r>
        <w:rPr>
          <w:rFonts w:eastAsia="MS Mincho"/>
          <w:b/>
          <w:color w:val="000000" w:themeColor="text1"/>
          <w:sz w:val="24"/>
          <w:szCs w:val="24"/>
        </w:rPr>
        <w:t>XYZ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Audit Firm</w:t>
      </w:r>
    </w:p>
    <w:p w14:paraId="73CD287C" w14:textId="318FB6C3" w:rsidR="00080370" w:rsidRPr="00664BEF" w:rsidRDefault="00080370" w:rsidP="00080370">
      <w:pPr>
        <w:tabs>
          <w:tab w:val="left" w:pos="709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664BEF">
        <w:rPr>
          <w:rFonts w:eastAsia="MS Mincho"/>
          <w:i/>
          <w:color w:val="000000" w:themeColor="text1"/>
          <w:sz w:val="24"/>
          <w:szCs w:val="24"/>
        </w:rPr>
        <w:tab/>
        <w:t xml:space="preserve">Describe general audit objectives and specific audit objectives developed by the Audit Firm when auditing </w:t>
      </w:r>
      <w:r>
        <w:rPr>
          <w:rFonts w:eastAsia="MS Mincho"/>
          <w:i/>
          <w:color w:val="000000" w:themeColor="text1"/>
          <w:sz w:val="24"/>
          <w:szCs w:val="24"/>
        </w:rPr>
        <w:t>selling and administrative expenses</w:t>
      </w:r>
    </w:p>
    <w:p w14:paraId="20971DED" w14:textId="04975D2A" w:rsidR="00080370" w:rsidRPr="00664BEF" w:rsidRDefault="00080370" w:rsidP="00080370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1.3.  Audit of </w:t>
      </w:r>
      <w:r>
        <w:rPr>
          <w:rFonts w:eastAsia="MS Mincho"/>
          <w:b/>
          <w:color w:val="000000" w:themeColor="text1"/>
          <w:sz w:val="24"/>
          <w:szCs w:val="24"/>
        </w:rPr>
        <w:t>selling and administrative expenses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in </w:t>
      </w:r>
      <w:r>
        <w:rPr>
          <w:rFonts w:eastAsia="MS Mincho"/>
          <w:b/>
          <w:color w:val="000000" w:themeColor="text1"/>
          <w:sz w:val="24"/>
          <w:szCs w:val="24"/>
        </w:rPr>
        <w:t>financial audits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process conducted by </w:t>
      </w:r>
      <w:r>
        <w:rPr>
          <w:rFonts w:eastAsia="MS Mincho"/>
          <w:b/>
          <w:color w:val="000000" w:themeColor="text1"/>
          <w:sz w:val="24"/>
          <w:szCs w:val="24"/>
        </w:rPr>
        <w:t>XYZ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Audit Firm</w:t>
      </w:r>
    </w:p>
    <w:p w14:paraId="6063D0C2" w14:textId="7F7B1205" w:rsidR="00080370" w:rsidRPr="00664BEF" w:rsidRDefault="00080370" w:rsidP="00080370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i/>
          <w:color w:val="000000" w:themeColor="text1"/>
          <w:sz w:val="24"/>
          <w:szCs w:val="24"/>
        </w:rPr>
      </w:pPr>
      <w:r w:rsidRPr="00664BEF">
        <w:rPr>
          <w:rFonts w:eastAsia="MS Mincho"/>
          <w:i/>
          <w:color w:val="000000" w:themeColor="text1"/>
          <w:sz w:val="24"/>
          <w:szCs w:val="24"/>
        </w:rPr>
        <w:tab/>
        <w:t xml:space="preserve">Describe the steps to be performed in </w:t>
      </w:r>
      <w:r>
        <w:rPr>
          <w:rFonts w:eastAsia="MS Mincho"/>
          <w:i/>
          <w:color w:val="000000" w:themeColor="text1"/>
          <w:sz w:val="24"/>
          <w:szCs w:val="24"/>
        </w:rPr>
        <w:t>financial audits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process for </w:t>
      </w:r>
      <w:r>
        <w:rPr>
          <w:rFonts w:eastAsia="MS Mincho"/>
          <w:i/>
          <w:color w:val="000000" w:themeColor="text1"/>
          <w:sz w:val="24"/>
          <w:szCs w:val="24"/>
        </w:rPr>
        <w:t>selling and administrative expenses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conducted by </w:t>
      </w:r>
      <w:r>
        <w:rPr>
          <w:rFonts w:eastAsia="MS Mincho"/>
          <w:i/>
          <w:color w:val="000000" w:themeColor="text1"/>
          <w:sz w:val="24"/>
          <w:szCs w:val="24"/>
        </w:rPr>
        <w:t>XYZ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Audit Firm in following phases:</w:t>
      </w:r>
    </w:p>
    <w:p w14:paraId="704C7D23" w14:textId="77777777" w:rsidR="00080370" w:rsidRPr="00664BEF" w:rsidRDefault="00080370" w:rsidP="00080370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1.3.1. Planning the audit</w:t>
      </w:r>
    </w:p>
    <w:p w14:paraId="41699FAD" w14:textId="77777777" w:rsidR="00080370" w:rsidRPr="00664BEF" w:rsidRDefault="00080370" w:rsidP="00080370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1.3.2. Implementing the audit</w:t>
      </w:r>
    </w:p>
    <w:p w14:paraId="2FD84349" w14:textId="19E2821F" w:rsidR="00080370" w:rsidRPr="00C36603" w:rsidRDefault="00080370" w:rsidP="00C36603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1.3.3. Completing the audit</w:t>
      </w:r>
    </w:p>
    <w:p w14:paraId="169A0EC7" w14:textId="77777777" w:rsidR="00080370" w:rsidRPr="00664BEF" w:rsidRDefault="00080370" w:rsidP="00080370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664BEF">
        <w:rPr>
          <w:b/>
          <w:color w:val="000000" w:themeColor="text1"/>
          <w:sz w:val="24"/>
          <w:szCs w:val="24"/>
        </w:rPr>
        <w:t>Note</w:t>
      </w:r>
      <w:r w:rsidRPr="00664BEF">
        <w:rPr>
          <w:color w:val="000000" w:themeColor="text1"/>
          <w:sz w:val="24"/>
          <w:szCs w:val="24"/>
        </w:rPr>
        <w:t>:</w:t>
      </w:r>
      <w:r w:rsidRPr="00664BEF">
        <w:rPr>
          <w:i/>
          <w:color w:val="000000" w:themeColor="text1"/>
          <w:sz w:val="24"/>
          <w:szCs w:val="24"/>
        </w:rPr>
        <w:t xml:space="preserve"> The content of Chapter 1 </w:t>
      </w:r>
      <w:r>
        <w:rPr>
          <w:rFonts w:eastAsia="MS Mincho"/>
          <w:i/>
          <w:color w:val="000000" w:themeColor="text1"/>
          <w:sz w:val="24"/>
          <w:szCs w:val="24"/>
        </w:rPr>
        <w:t>d</w:t>
      </w:r>
      <w:r w:rsidRPr="00664BEF">
        <w:rPr>
          <w:rFonts w:eastAsia="MS Mincho"/>
          <w:i/>
          <w:color w:val="000000" w:themeColor="text1"/>
          <w:sz w:val="24"/>
          <w:szCs w:val="24"/>
        </w:rPr>
        <w:t>escribe</w:t>
      </w:r>
      <w:r w:rsidRPr="00664BEF">
        <w:rPr>
          <w:i/>
          <w:color w:val="000000" w:themeColor="text1"/>
          <w:sz w:val="24"/>
          <w:szCs w:val="24"/>
        </w:rPr>
        <w:t>s only general guidelines of the Audit Firm rather than specific clients.</w:t>
      </w:r>
    </w:p>
    <w:p w14:paraId="2F35B82B" w14:textId="77777777" w:rsidR="00080370" w:rsidRPr="00664BEF" w:rsidRDefault="00080370" w:rsidP="00080370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3AE71539" w14:textId="77777777" w:rsidR="00080370" w:rsidRDefault="00080370" w:rsidP="00080370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CHAPTER 2: </w:t>
      </w:r>
    </w:p>
    <w:p w14:paraId="4E26101C" w14:textId="58A31427" w:rsidR="00080370" w:rsidRPr="00664BEF" w:rsidRDefault="00080370" w:rsidP="00080370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PRACTICE OF AUDIT OF </w:t>
      </w:r>
      <w:r>
        <w:rPr>
          <w:b/>
          <w:bCs/>
          <w:color w:val="000000" w:themeColor="text1"/>
          <w:sz w:val="24"/>
          <w:szCs w:val="24"/>
        </w:rPr>
        <w:t>SELLING AND ADMINISTRATIVE EXPENSES</w:t>
      </w:r>
      <w:r w:rsidRPr="00664BEF">
        <w:rPr>
          <w:b/>
          <w:bCs/>
          <w:color w:val="000000" w:themeColor="text1"/>
          <w:sz w:val="24"/>
          <w:szCs w:val="24"/>
        </w:rPr>
        <w:t xml:space="preserve"> IN </w:t>
      </w:r>
      <w:r>
        <w:rPr>
          <w:b/>
          <w:bCs/>
          <w:color w:val="000000" w:themeColor="text1"/>
          <w:sz w:val="24"/>
          <w:szCs w:val="24"/>
        </w:rPr>
        <w:t>FINANCIAL AUDITS</w:t>
      </w:r>
      <w:r w:rsidRPr="00664BEF">
        <w:rPr>
          <w:b/>
          <w:bCs/>
          <w:color w:val="000000" w:themeColor="text1"/>
          <w:sz w:val="24"/>
          <w:szCs w:val="24"/>
        </w:rPr>
        <w:t xml:space="preserve"> CONDUCTED BY </w:t>
      </w:r>
      <w:r>
        <w:rPr>
          <w:b/>
          <w:bCs/>
          <w:color w:val="000000" w:themeColor="text1"/>
          <w:sz w:val="24"/>
          <w:szCs w:val="24"/>
        </w:rPr>
        <w:t>XYZ</w:t>
      </w:r>
      <w:r w:rsidRPr="00664BEF">
        <w:rPr>
          <w:b/>
          <w:bCs/>
          <w:color w:val="000000" w:themeColor="text1"/>
          <w:sz w:val="24"/>
          <w:szCs w:val="24"/>
        </w:rPr>
        <w:t xml:space="preserve"> AUDIT FIRM – AT SPECIFIC CLIENT(S) (5.0 </w:t>
      </w:r>
      <w:r>
        <w:rPr>
          <w:b/>
          <w:bCs/>
          <w:color w:val="000000" w:themeColor="text1"/>
          <w:sz w:val="24"/>
          <w:szCs w:val="24"/>
        </w:rPr>
        <w:t>mark</w:t>
      </w:r>
      <w:r w:rsidRPr="00664BEF">
        <w:rPr>
          <w:b/>
          <w:bCs/>
          <w:color w:val="000000" w:themeColor="text1"/>
          <w:sz w:val="24"/>
          <w:szCs w:val="24"/>
        </w:rPr>
        <w:t>s)</w:t>
      </w:r>
    </w:p>
    <w:p w14:paraId="2544EB4C" w14:textId="22740C7E" w:rsidR="00080370" w:rsidRPr="00664BEF" w:rsidRDefault="00080370" w:rsidP="00080370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664BEF">
        <w:rPr>
          <w:rFonts w:eastAsia="MS Mincho"/>
          <w:i/>
          <w:color w:val="000000" w:themeColor="text1"/>
          <w:sz w:val="24"/>
          <w:szCs w:val="24"/>
        </w:rPr>
        <w:lastRenderedPageBreak/>
        <w:tab/>
        <w:t xml:space="preserve">From Section 2.1. to 2.3: Students should illustrate and describe the audit of </w:t>
      </w:r>
      <w:r>
        <w:rPr>
          <w:rFonts w:eastAsia="MS Mincho"/>
          <w:i/>
          <w:color w:val="000000" w:themeColor="text1"/>
          <w:sz w:val="24"/>
          <w:szCs w:val="24"/>
        </w:rPr>
        <w:t>selling and administrative expenses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in </w:t>
      </w:r>
      <w:r>
        <w:rPr>
          <w:rFonts w:eastAsia="MS Mincho"/>
          <w:i/>
          <w:color w:val="000000" w:themeColor="text1"/>
          <w:sz w:val="24"/>
          <w:szCs w:val="24"/>
        </w:rPr>
        <w:t>financial audits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process at one or two specific client</w:t>
      </w:r>
      <w:r>
        <w:rPr>
          <w:rFonts w:eastAsia="MS Mincho"/>
          <w:i/>
          <w:color w:val="000000" w:themeColor="text1"/>
          <w:sz w:val="24"/>
          <w:szCs w:val="24"/>
        </w:rPr>
        <w:t>(</w:t>
      </w:r>
      <w:r w:rsidRPr="00664BEF">
        <w:rPr>
          <w:rFonts w:eastAsia="MS Mincho"/>
          <w:i/>
          <w:color w:val="000000" w:themeColor="text1"/>
          <w:sz w:val="24"/>
          <w:szCs w:val="24"/>
        </w:rPr>
        <w:t>s</w:t>
      </w:r>
      <w:r>
        <w:rPr>
          <w:rFonts w:eastAsia="MS Mincho"/>
          <w:i/>
          <w:color w:val="000000" w:themeColor="text1"/>
          <w:sz w:val="24"/>
          <w:szCs w:val="24"/>
        </w:rPr>
        <w:t>)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with different characteristics, such as: new client or existing client; clients in different business sectors.</w:t>
      </w:r>
    </w:p>
    <w:p w14:paraId="60039661" w14:textId="77777777" w:rsidR="00080370" w:rsidRPr="00664BEF" w:rsidRDefault="00080370" w:rsidP="00080370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04ACE3EE" w14:textId="77777777" w:rsidR="00080370" w:rsidRPr="00664BEF" w:rsidRDefault="00080370" w:rsidP="00080370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>2.1. Planning the audit</w:t>
      </w:r>
    </w:p>
    <w:p w14:paraId="77B0C905" w14:textId="581C3995" w:rsidR="00080370" w:rsidRPr="00664BEF" w:rsidRDefault="00080370" w:rsidP="00080370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664BEF">
        <w:rPr>
          <w:rFonts w:eastAsia="MS Mincho"/>
          <w:i/>
          <w:color w:val="000000" w:themeColor="text1"/>
          <w:sz w:val="24"/>
          <w:szCs w:val="24"/>
        </w:rPr>
        <w:tab/>
        <w:t>Describe in detail the steps in this phase conducted by the Audit Firm at the specific client(</w:t>
      </w:r>
      <w:proofErr w:type="spellStart"/>
      <w:r w:rsidRPr="00664BEF">
        <w:rPr>
          <w:rFonts w:eastAsia="MS Mincho"/>
          <w:i/>
          <w:color w:val="000000" w:themeColor="text1"/>
          <w:sz w:val="24"/>
          <w:szCs w:val="24"/>
        </w:rPr>
        <w:t>s</w:t>
      </w:r>
      <w:proofErr w:type="spellEnd"/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) (accompanied by working papers to illustrate). Specially, it is necessary to introduce "Audit Program(s)" for </w:t>
      </w:r>
      <w:r>
        <w:rPr>
          <w:rFonts w:eastAsia="MS Mincho"/>
          <w:i/>
          <w:color w:val="000000" w:themeColor="text1"/>
          <w:sz w:val="24"/>
          <w:szCs w:val="24"/>
        </w:rPr>
        <w:t>selling and administrative expenses</w:t>
      </w:r>
      <w:r w:rsidRPr="00664BEF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541CC16C" w14:textId="77777777" w:rsidR="00080370" w:rsidRPr="00664BEF" w:rsidRDefault="00080370" w:rsidP="00080370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6E3528C5" w14:textId="77777777" w:rsidR="00080370" w:rsidRPr="00664BEF" w:rsidRDefault="00080370" w:rsidP="00080370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>2.2. Implementing the audit</w:t>
      </w:r>
    </w:p>
    <w:p w14:paraId="0869F3EC" w14:textId="3B804EC8" w:rsidR="00080370" w:rsidRPr="00664BEF" w:rsidRDefault="00080370" w:rsidP="00080370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664BEF">
        <w:rPr>
          <w:rFonts w:eastAsia="MS Mincho"/>
          <w:i/>
          <w:color w:val="000000" w:themeColor="text1"/>
          <w:sz w:val="24"/>
          <w:szCs w:val="24"/>
        </w:rPr>
        <w:tab/>
        <w:t xml:space="preserve">Describe the audit procedures performed by auditors for </w:t>
      </w:r>
      <w:r>
        <w:rPr>
          <w:rFonts w:eastAsia="MS Mincho"/>
          <w:i/>
          <w:color w:val="000000" w:themeColor="text1"/>
          <w:sz w:val="24"/>
          <w:szCs w:val="24"/>
        </w:rPr>
        <w:t>selling and administrative expenses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(accompanied by working papers to illustrate).</w:t>
      </w:r>
    </w:p>
    <w:p w14:paraId="63BF5CDB" w14:textId="77777777" w:rsidR="00080370" w:rsidRPr="00664BEF" w:rsidRDefault="00080370" w:rsidP="00080370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2.2.1. Performing tests of controls</w:t>
      </w:r>
    </w:p>
    <w:p w14:paraId="3F5A1945" w14:textId="77777777" w:rsidR="00080370" w:rsidRPr="00664BEF" w:rsidRDefault="00080370" w:rsidP="00080370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2.2.2. Performing analytical procedures</w:t>
      </w:r>
    </w:p>
    <w:p w14:paraId="7E88527D" w14:textId="77777777" w:rsidR="00080370" w:rsidRPr="00664BEF" w:rsidRDefault="00080370" w:rsidP="00080370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2.2.3. Performing tests of details</w:t>
      </w:r>
    </w:p>
    <w:p w14:paraId="4ED1913A" w14:textId="77777777" w:rsidR="00080370" w:rsidRPr="00664BEF" w:rsidRDefault="00080370" w:rsidP="00080370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58BD35A9" w14:textId="77777777" w:rsidR="00080370" w:rsidRPr="00664BEF" w:rsidRDefault="00080370" w:rsidP="00080370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>2.3. Completing the audit</w:t>
      </w:r>
    </w:p>
    <w:p w14:paraId="6DC07B32" w14:textId="56963FF0" w:rsidR="00080370" w:rsidRPr="00664BEF" w:rsidRDefault="00080370" w:rsidP="00080370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664BEF">
        <w:rPr>
          <w:rFonts w:eastAsia="MS Mincho"/>
          <w:i/>
          <w:color w:val="000000" w:themeColor="text1"/>
          <w:sz w:val="24"/>
          <w:szCs w:val="24"/>
        </w:rPr>
        <w:tab/>
        <w:t xml:space="preserve">Students should describe the results of auditing </w:t>
      </w:r>
      <w:r>
        <w:rPr>
          <w:rFonts w:eastAsia="MS Mincho"/>
          <w:i/>
          <w:color w:val="000000" w:themeColor="text1"/>
          <w:sz w:val="24"/>
          <w:szCs w:val="24"/>
        </w:rPr>
        <w:t>selling and administrative expenses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and the influence of these results on the final audit opinion.</w:t>
      </w:r>
    </w:p>
    <w:p w14:paraId="0C430F19" w14:textId="77777777" w:rsidR="00080370" w:rsidRPr="00664BEF" w:rsidRDefault="00080370" w:rsidP="00080370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03A6F526" w14:textId="24728068" w:rsidR="00080370" w:rsidRPr="00664BEF" w:rsidRDefault="00080370" w:rsidP="00080370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>Note: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If students choose two clients to illustrate the audit of </w:t>
      </w:r>
      <w:r>
        <w:rPr>
          <w:rFonts w:eastAsia="MS Mincho"/>
          <w:i/>
          <w:color w:val="000000" w:themeColor="text1"/>
          <w:sz w:val="24"/>
          <w:szCs w:val="24"/>
        </w:rPr>
        <w:t>selling and administrative expenses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in </w:t>
      </w:r>
      <w:r>
        <w:rPr>
          <w:rFonts w:eastAsia="MS Mincho"/>
          <w:i/>
          <w:color w:val="000000" w:themeColor="text1"/>
          <w:sz w:val="24"/>
          <w:szCs w:val="24"/>
        </w:rPr>
        <w:t>financial audits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process, students need to compare the audit process of these two clients, thereby </w:t>
      </w:r>
      <w:r>
        <w:rPr>
          <w:rFonts w:eastAsia="MS Mincho"/>
          <w:i/>
          <w:color w:val="000000" w:themeColor="text1"/>
          <w:sz w:val="24"/>
          <w:szCs w:val="24"/>
        </w:rPr>
        <w:t>point</w:t>
      </w:r>
      <w:r w:rsidRPr="00664BEF">
        <w:rPr>
          <w:rFonts w:eastAsia="MS Mincho"/>
          <w:i/>
          <w:color w:val="000000" w:themeColor="text1"/>
          <w:sz w:val="24"/>
          <w:szCs w:val="24"/>
        </w:rPr>
        <w:t>ing out the differences in the characteristics of clients affecting the content of audit process.</w:t>
      </w:r>
    </w:p>
    <w:p w14:paraId="371755B9" w14:textId="77777777" w:rsidR="00080370" w:rsidRPr="00664BEF" w:rsidRDefault="00080370" w:rsidP="00080370">
      <w:pPr>
        <w:tabs>
          <w:tab w:val="left" w:pos="567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15406669" w14:textId="77777777" w:rsidR="00080370" w:rsidRDefault="00080370" w:rsidP="00080370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664BEF">
        <w:rPr>
          <w:b/>
          <w:color w:val="000000" w:themeColor="text1"/>
          <w:sz w:val="24"/>
          <w:szCs w:val="24"/>
        </w:rPr>
        <w:t xml:space="preserve">CHAPTER 3: </w:t>
      </w:r>
    </w:p>
    <w:p w14:paraId="06013E33" w14:textId="21A6A0C0" w:rsidR="00080370" w:rsidRPr="00C36603" w:rsidRDefault="00080370" w:rsidP="00C36603">
      <w:pPr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 w:rsidRPr="00664BEF">
        <w:rPr>
          <w:b/>
          <w:color w:val="000000" w:themeColor="text1"/>
          <w:sz w:val="24"/>
          <w:szCs w:val="24"/>
        </w:rPr>
        <w:t xml:space="preserve">ASSESSMENTS AND RECOMMENDATIONS </w:t>
      </w:r>
      <w:r w:rsidRPr="005E20EF">
        <w:rPr>
          <w:b/>
          <w:color w:val="000000" w:themeColor="text1"/>
          <w:sz w:val="24"/>
          <w:szCs w:val="24"/>
        </w:rPr>
        <w:t xml:space="preserve">FOR IMPROVING </w:t>
      </w:r>
      <w:r w:rsidRPr="00664BEF">
        <w:rPr>
          <w:b/>
          <w:color w:val="000000" w:themeColor="text1"/>
          <w:sz w:val="24"/>
          <w:szCs w:val="24"/>
        </w:rPr>
        <w:t xml:space="preserve">THE AUDIT OF </w:t>
      </w:r>
      <w:r>
        <w:rPr>
          <w:b/>
          <w:bCs/>
          <w:color w:val="000000" w:themeColor="text1"/>
          <w:sz w:val="24"/>
          <w:szCs w:val="24"/>
        </w:rPr>
        <w:t>SELLING AND ADMINISTRATIVE EXPENSES</w:t>
      </w:r>
      <w:r w:rsidRPr="00664BEF">
        <w:rPr>
          <w:b/>
          <w:bCs/>
          <w:color w:val="000000" w:themeColor="text1"/>
          <w:sz w:val="24"/>
          <w:szCs w:val="24"/>
        </w:rPr>
        <w:t xml:space="preserve"> IN </w:t>
      </w:r>
      <w:r>
        <w:rPr>
          <w:b/>
          <w:bCs/>
          <w:color w:val="000000" w:themeColor="text1"/>
          <w:sz w:val="24"/>
          <w:szCs w:val="24"/>
        </w:rPr>
        <w:t>FINANCIAL AUDITS</w:t>
      </w:r>
      <w:r w:rsidRPr="00664BEF">
        <w:rPr>
          <w:b/>
          <w:bCs/>
          <w:color w:val="000000" w:themeColor="text1"/>
          <w:sz w:val="24"/>
          <w:szCs w:val="24"/>
        </w:rPr>
        <w:t xml:space="preserve"> CONDUCTED BY </w:t>
      </w:r>
      <w:r>
        <w:rPr>
          <w:b/>
          <w:bCs/>
          <w:color w:val="000000" w:themeColor="text1"/>
          <w:sz w:val="24"/>
          <w:szCs w:val="24"/>
        </w:rPr>
        <w:t>XYZ</w:t>
      </w:r>
      <w:r w:rsidRPr="00664BEF">
        <w:rPr>
          <w:b/>
          <w:bCs/>
          <w:color w:val="000000" w:themeColor="text1"/>
          <w:sz w:val="24"/>
          <w:szCs w:val="24"/>
        </w:rPr>
        <w:t xml:space="preserve"> AUDIT FIRM (2.0 </w:t>
      </w:r>
      <w:r>
        <w:rPr>
          <w:b/>
          <w:bCs/>
          <w:color w:val="000000" w:themeColor="text1"/>
          <w:sz w:val="24"/>
          <w:szCs w:val="24"/>
        </w:rPr>
        <w:t>mark</w:t>
      </w:r>
      <w:r w:rsidRPr="00664BEF">
        <w:rPr>
          <w:b/>
          <w:bCs/>
          <w:color w:val="000000" w:themeColor="text1"/>
          <w:sz w:val="24"/>
          <w:szCs w:val="24"/>
        </w:rPr>
        <w:t>s)</w:t>
      </w:r>
    </w:p>
    <w:p w14:paraId="78BBDAEE" w14:textId="75446C2C" w:rsidR="00080370" w:rsidRPr="00664BEF" w:rsidRDefault="00080370" w:rsidP="00080370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 w:rsidRPr="00664BEF">
        <w:rPr>
          <w:b/>
          <w:color w:val="000000" w:themeColor="text1"/>
          <w:sz w:val="24"/>
          <w:szCs w:val="24"/>
        </w:rPr>
        <w:t>3.1. Assessments o</w:t>
      </w:r>
      <w:r>
        <w:rPr>
          <w:b/>
          <w:color w:val="000000" w:themeColor="text1"/>
          <w:sz w:val="24"/>
          <w:szCs w:val="24"/>
        </w:rPr>
        <w:t>f</w:t>
      </w:r>
      <w:r w:rsidRPr="00664BEF">
        <w:rPr>
          <w:b/>
          <w:color w:val="000000" w:themeColor="text1"/>
          <w:sz w:val="24"/>
          <w:szCs w:val="24"/>
        </w:rPr>
        <w:t xml:space="preserve"> the audit of </w:t>
      </w:r>
      <w:r>
        <w:rPr>
          <w:rFonts w:eastAsia="MS Mincho"/>
          <w:b/>
          <w:color w:val="000000" w:themeColor="text1"/>
          <w:sz w:val="24"/>
          <w:szCs w:val="24"/>
        </w:rPr>
        <w:t>selling and administrative expenses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in </w:t>
      </w:r>
      <w:r>
        <w:rPr>
          <w:rFonts w:eastAsia="MS Mincho"/>
          <w:b/>
          <w:color w:val="000000" w:themeColor="text1"/>
          <w:sz w:val="24"/>
          <w:szCs w:val="24"/>
        </w:rPr>
        <w:t>financial audits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process conducted by </w:t>
      </w:r>
      <w:r>
        <w:rPr>
          <w:rFonts w:eastAsia="MS Mincho"/>
          <w:b/>
          <w:color w:val="000000" w:themeColor="text1"/>
          <w:sz w:val="24"/>
          <w:szCs w:val="24"/>
        </w:rPr>
        <w:t>XYZ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Audit Firm</w:t>
      </w:r>
    </w:p>
    <w:p w14:paraId="59CAC356" w14:textId="77777777" w:rsidR="00080370" w:rsidRPr="00664BEF" w:rsidRDefault="00080370" w:rsidP="00080370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664BEF">
        <w:rPr>
          <w:color w:val="000000" w:themeColor="text1"/>
          <w:sz w:val="24"/>
          <w:szCs w:val="24"/>
        </w:rPr>
        <w:tab/>
        <w:t>3.1.1. Strengths</w:t>
      </w:r>
    </w:p>
    <w:p w14:paraId="52B4A337" w14:textId="77777777" w:rsidR="00080370" w:rsidRPr="00664BEF" w:rsidRDefault="00080370" w:rsidP="00080370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664BEF">
        <w:rPr>
          <w:color w:val="000000" w:themeColor="text1"/>
          <w:sz w:val="24"/>
          <w:szCs w:val="24"/>
        </w:rPr>
        <w:tab/>
        <w:t xml:space="preserve">3.1.2. </w:t>
      </w:r>
      <w:r>
        <w:rPr>
          <w:color w:val="000000" w:themeColor="text1"/>
          <w:sz w:val="24"/>
          <w:szCs w:val="24"/>
        </w:rPr>
        <w:t>Weaknesse</w:t>
      </w:r>
      <w:r w:rsidRPr="00664BEF">
        <w:rPr>
          <w:color w:val="000000" w:themeColor="text1"/>
          <w:sz w:val="24"/>
          <w:szCs w:val="24"/>
        </w:rPr>
        <w:t>s and causes</w:t>
      </w:r>
    </w:p>
    <w:p w14:paraId="76E6612D" w14:textId="03738FFC" w:rsidR="00080370" w:rsidRPr="00664BEF" w:rsidRDefault="00080370" w:rsidP="00080370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 w:rsidRPr="00664BEF">
        <w:rPr>
          <w:b/>
          <w:color w:val="000000" w:themeColor="text1"/>
          <w:sz w:val="24"/>
          <w:szCs w:val="24"/>
        </w:rPr>
        <w:t xml:space="preserve">3.2. Recommendations </w:t>
      </w:r>
      <w:r>
        <w:rPr>
          <w:b/>
          <w:color w:val="000000" w:themeColor="text1"/>
          <w:sz w:val="24"/>
          <w:szCs w:val="24"/>
        </w:rPr>
        <w:t>for</w:t>
      </w:r>
      <w:r w:rsidRPr="00664BEF">
        <w:rPr>
          <w:b/>
          <w:color w:val="000000" w:themeColor="text1"/>
          <w:sz w:val="24"/>
          <w:szCs w:val="24"/>
        </w:rPr>
        <w:t xml:space="preserve"> improv</w:t>
      </w:r>
      <w:r>
        <w:rPr>
          <w:b/>
          <w:color w:val="000000" w:themeColor="text1"/>
          <w:sz w:val="24"/>
          <w:szCs w:val="24"/>
        </w:rPr>
        <w:t>ing</w:t>
      </w:r>
      <w:r w:rsidRPr="00664BEF">
        <w:rPr>
          <w:b/>
          <w:color w:val="000000" w:themeColor="text1"/>
          <w:sz w:val="24"/>
          <w:szCs w:val="24"/>
        </w:rPr>
        <w:t xml:space="preserve"> the audit of </w:t>
      </w:r>
      <w:r>
        <w:rPr>
          <w:rFonts w:eastAsia="MS Mincho"/>
          <w:b/>
          <w:color w:val="000000" w:themeColor="text1"/>
          <w:sz w:val="24"/>
          <w:szCs w:val="24"/>
        </w:rPr>
        <w:t>selling and administrative expenses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in </w:t>
      </w:r>
      <w:r>
        <w:rPr>
          <w:rFonts w:eastAsia="MS Mincho"/>
          <w:b/>
          <w:color w:val="000000" w:themeColor="text1"/>
          <w:sz w:val="24"/>
          <w:szCs w:val="24"/>
        </w:rPr>
        <w:t>financial audits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process conducted by </w:t>
      </w:r>
      <w:r>
        <w:rPr>
          <w:rFonts w:eastAsia="MS Mincho"/>
          <w:b/>
          <w:color w:val="000000" w:themeColor="text1"/>
          <w:sz w:val="24"/>
          <w:szCs w:val="24"/>
        </w:rPr>
        <w:t>XYZ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Audit Firm</w:t>
      </w:r>
    </w:p>
    <w:p w14:paraId="7F2AE046" w14:textId="77777777" w:rsidR="00080370" w:rsidRPr="00664BEF" w:rsidRDefault="00080370" w:rsidP="00080370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664BEF">
        <w:rPr>
          <w:i/>
          <w:color w:val="000000" w:themeColor="text1"/>
          <w:sz w:val="24"/>
          <w:szCs w:val="24"/>
        </w:rPr>
        <w:t xml:space="preserve">Propose recommendations associated with identified </w:t>
      </w:r>
      <w:r>
        <w:rPr>
          <w:i/>
          <w:color w:val="000000" w:themeColor="text1"/>
          <w:sz w:val="24"/>
          <w:szCs w:val="24"/>
        </w:rPr>
        <w:t>weaknesses and causes.</w:t>
      </w:r>
    </w:p>
    <w:p w14:paraId="2AEAD10C" w14:textId="77777777" w:rsidR="00080370" w:rsidRPr="00664BEF" w:rsidRDefault="00080370" w:rsidP="00080370">
      <w:pPr>
        <w:spacing w:before="0" w:line="264" w:lineRule="auto"/>
        <w:jc w:val="both"/>
        <w:rPr>
          <w:sz w:val="24"/>
          <w:szCs w:val="24"/>
        </w:rPr>
      </w:pPr>
    </w:p>
    <w:p w14:paraId="0D627754" w14:textId="77777777" w:rsidR="00080370" w:rsidRPr="00664BEF" w:rsidRDefault="00080370" w:rsidP="00080370">
      <w:pPr>
        <w:spacing w:before="0" w:line="264" w:lineRule="auto"/>
        <w:jc w:val="both"/>
        <w:rPr>
          <w:sz w:val="24"/>
          <w:szCs w:val="24"/>
        </w:rPr>
      </w:pPr>
      <w:r w:rsidRPr="00664BEF">
        <w:rPr>
          <w:sz w:val="24"/>
          <w:szCs w:val="24"/>
        </w:rPr>
        <w:t>CONCLUSION</w:t>
      </w:r>
    </w:p>
    <w:p w14:paraId="15888D50" w14:textId="77777777" w:rsidR="00080370" w:rsidRPr="00664BEF" w:rsidRDefault="00080370" w:rsidP="00080370">
      <w:pPr>
        <w:spacing w:before="0" w:line="264" w:lineRule="auto"/>
        <w:jc w:val="both"/>
        <w:rPr>
          <w:sz w:val="24"/>
          <w:szCs w:val="24"/>
        </w:rPr>
      </w:pPr>
      <w:bookmarkStart w:id="0" w:name="bookmark0"/>
      <w:r w:rsidRPr="00664BEF">
        <w:rPr>
          <w:sz w:val="24"/>
          <w:szCs w:val="24"/>
        </w:rPr>
        <w:t>REFERENCES</w:t>
      </w:r>
      <w:bookmarkEnd w:id="0"/>
    </w:p>
    <w:p w14:paraId="32A1E797" w14:textId="77777777" w:rsidR="00080370" w:rsidRPr="00664BEF" w:rsidRDefault="00080370" w:rsidP="00080370">
      <w:pPr>
        <w:spacing w:before="0" w:line="264" w:lineRule="auto"/>
        <w:jc w:val="both"/>
        <w:rPr>
          <w:sz w:val="24"/>
          <w:szCs w:val="24"/>
        </w:rPr>
      </w:pPr>
      <w:r w:rsidRPr="00664BEF">
        <w:rPr>
          <w:sz w:val="24"/>
          <w:szCs w:val="24"/>
        </w:rPr>
        <w:t>APPENDIX (If available)</w:t>
      </w:r>
    </w:p>
    <w:p w14:paraId="083E682C" w14:textId="77777777" w:rsidR="00080370" w:rsidRPr="00664BEF" w:rsidRDefault="00080370" w:rsidP="00080370">
      <w:pPr>
        <w:spacing w:before="0" w:line="264" w:lineRule="auto"/>
        <w:jc w:val="both"/>
        <w:rPr>
          <w:sz w:val="24"/>
          <w:szCs w:val="24"/>
        </w:rPr>
      </w:pPr>
      <w:r w:rsidRPr="00664BEF">
        <w:rPr>
          <w:sz w:val="24"/>
          <w:szCs w:val="24"/>
        </w:rPr>
        <w:t>Confirmation of the Audit Firm</w:t>
      </w:r>
    </w:p>
    <w:p w14:paraId="5D2F0B11" w14:textId="77777777" w:rsidR="00080370" w:rsidRPr="00664BEF" w:rsidRDefault="00080370" w:rsidP="00080370">
      <w:pPr>
        <w:spacing w:before="0" w:line="264" w:lineRule="auto"/>
        <w:jc w:val="both"/>
        <w:rPr>
          <w:sz w:val="24"/>
          <w:szCs w:val="24"/>
        </w:rPr>
      </w:pPr>
    </w:p>
    <w:p w14:paraId="70C87605" w14:textId="77777777" w:rsidR="00080370" w:rsidRDefault="00080370" w:rsidP="00080370">
      <w:pPr>
        <w:spacing w:before="0" w:line="264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Assessment and grading policy</w:t>
      </w:r>
      <w:r>
        <w:rPr>
          <w:sz w:val="24"/>
          <w:szCs w:val="24"/>
        </w:rPr>
        <w:t>:</w:t>
      </w:r>
    </w:p>
    <w:p w14:paraId="55649EC4" w14:textId="77777777" w:rsidR="00080370" w:rsidRDefault="00080370" w:rsidP="00080370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24D6">
        <w:rPr>
          <w:sz w:val="24"/>
          <w:szCs w:val="24"/>
        </w:rPr>
        <w:t>The form of the report</w:t>
      </w:r>
      <w:r>
        <w:rPr>
          <w:sz w:val="24"/>
          <w:szCs w:val="24"/>
        </w:rPr>
        <w:t>: 1 mark</w:t>
      </w:r>
    </w:p>
    <w:p w14:paraId="102BB646" w14:textId="77777777" w:rsidR="00080370" w:rsidRDefault="00080370" w:rsidP="00080370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- The content of the report: 9 marks</w:t>
      </w:r>
    </w:p>
    <w:p w14:paraId="78839EF6" w14:textId="1071B627" w:rsidR="003C24D6" w:rsidRPr="00C36603" w:rsidRDefault="00080370" w:rsidP="00C36603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T</w:t>
      </w:r>
      <w:r w:rsidRPr="003C24D6">
        <w:rPr>
          <w:sz w:val="24"/>
          <w:szCs w:val="24"/>
        </w:rPr>
        <w:t xml:space="preserve">he report </w:t>
      </w:r>
      <w:r>
        <w:rPr>
          <w:sz w:val="24"/>
          <w:szCs w:val="24"/>
        </w:rPr>
        <w:t xml:space="preserve">must include three chapters with </w:t>
      </w:r>
      <w:r w:rsidRPr="003C24D6">
        <w:rPr>
          <w:sz w:val="24"/>
          <w:szCs w:val="24"/>
        </w:rPr>
        <w:t>a minimum of 50 pages</w:t>
      </w:r>
      <w:bookmarkStart w:id="1" w:name="_GoBack"/>
      <w:bookmarkEnd w:id="1"/>
    </w:p>
    <w:sectPr w:rsidR="003C24D6" w:rsidRPr="00C36603" w:rsidSect="00454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B137A" w14:textId="77777777" w:rsidR="00EF7F21" w:rsidRDefault="00EF7F21" w:rsidP="002048C3">
      <w:pPr>
        <w:spacing w:before="0"/>
      </w:pPr>
      <w:r>
        <w:separator/>
      </w:r>
    </w:p>
  </w:endnote>
  <w:endnote w:type="continuationSeparator" w:id="0">
    <w:p w14:paraId="2EC51424" w14:textId="77777777" w:rsidR="00EF7F21" w:rsidRDefault="00EF7F21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54858" w14:textId="77777777" w:rsidR="001049E3" w:rsidRDefault="001049E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44CED" w14:textId="77777777" w:rsidR="001049E3" w:rsidRDefault="001049E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C725C" w14:textId="77777777" w:rsidR="001049E3" w:rsidRDefault="001049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118CB" w14:textId="77777777" w:rsidR="00EF7F21" w:rsidRDefault="00EF7F21" w:rsidP="002048C3">
      <w:pPr>
        <w:spacing w:before="0"/>
      </w:pPr>
      <w:r>
        <w:separator/>
      </w:r>
    </w:p>
  </w:footnote>
  <w:footnote w:type="continuationSeparator" w:id="0">
    <w:p w14:paraId="11A33FA0" w14:textId="77777777" w:rsidR="00EF7F21" w:rsidRDefault="00EF7F21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A3E85" w14:textId="77777777" w:rsidR="001049E3" w:rsidRDefault="001049E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D5822" w14:textId="4C002A5A" w:rsidR="0017512E" w:rsidRPr="00771183" w:rsidRDefault="001B0FD3" w:rsidP="0017512E">
    <w:pPr>
      <w:pStyle w:val="Header"/>
      <w:jc w:val="center"/>
      <w:rPr>
        <w:b/>
        <w:caps/>
        <w:sz w:val="22"/>
        <w:szCs w:val="24"/>
      </w:rPr>
    </w:pPr>
    <w:r>
      <w:rPr>
        <w:b/>
        <w:caps/>
        <w:sz w:val="22"/>
        <w:szCs w:val="24"/>
      </w:rPr>
      <w:t>NATIONAL ECONOMICS UNIVERSITY</w:t>
    </w:r>
  </w:p>
  <w:p w14:paraId="488AF5A8" w14:textId="2D6AD7B2" w:rsidR="0017512E" w:rsidRPr="001B0FD3" w:rsidRDefault="0017512E" w:rsidP="0017512E">
    <w:pPr>
      <w:pStyle w:val="Header"/>
      <w:jc w:val="center"/>
      <w:rPr>
        <w:b/>
        <w:caps/>
        <w:sz w:val="18"/>
        <w:szCs w:val="24"/>
      </w:rPr>
    </w:pPr>
    <w:r w:rsidRPr="001B0FD3">
      <w:rPr>
        <w:b/>
        <w:caps/>
        <w:noProof/>
        <w:sz w:val="18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0E39E" wp14:editId="12D90595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" strokecolor="windowText" strokeweight=".5pt"/>
          </w:pict>
        </mc:Fallback>
      </mc:AlternateContent>
    </w:r>
    <w:r w:rsidR="001B0FD3" w:rsidRPr="001B0FD3">
      <w:rPr>
        <w:b/>
        <w:caps/>
        <w:sz w:val="18"/>
        <w:szCs w:val="24"/>
      </w:rPr>
      <w:t xml:space="preserve">SCHOOL OF ACCOUNTING </w:t>
    </w:r>
    <w:r w:rsidR="001049E3" w:rsidRPr="001049E3">
      <w:rPr>
        <w:b/>
        <w:caps/>
        <w:sz w:val="18"/>
        <w:szCs w:val="24"/>
      </w:rPr>
      <w:t>And</w:t>
    </w:r>
    <w:r w:rsidR="007771B9">
      <w:rPr>
        <w:b/>
        <w:caps/>
        <w:sz w:val="18"/>
        <w:szCs w:val="24"/>
      </w:rPr>
      <w:t xml:space="preserve"> AUDITING</w:t>
    </w:r>
  </w:p>
  <w:p w14:paraId="354AE47A" w14:textId="2D67315C" w:rsidR="0045422F" w:rsidRPr="0017512E" w:rsidRDefault="0045422F" w:rsidP="0017512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41AA1" w14:textId="77777777" w:rsidR="001049E3" w:rsidRDefault="001049E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3342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03D6"/>
    <w:rsid w:val="00006F8B"/>
    <w:rsid w:val="000140A2"/>
    <w:rsid w:val="000303E6"/>
    <w:rsid w:val="00036E06"/>
    <w:rsid w:val="00043424"/>
    <w:rsid w:val="00043B17"/>
    <w:rsid w:val="000468D4"/>
    <w:rsid w:val="00066F56"/>
    <w:rsid w:val="00072994"/>
    <w:rsid w:val="00073318"/>
    <w:rsid w:val="00075A6B"/>
    <w:rsid w:val="000800E8"/>
    <w:rsid w:val="00080370"/>
    <w:rsid w:val="000917D7"/>
    <w:rsid w:val="000A3F39"/>
    <w:rsid w:val="000A7E3B"/>
    <w:rsid w:val="000B6017"/>
    <w:rsid w:val="000C223F"/>
    <w:rsid w:val="000C37A3"/>
    <w:rsid w:val="000C58BA"/>
    <w:rsid w:val="0010108D"/>
    <w:rsid w:val="00102D33"/>
    <w:rsid w:val="001049E3"/>
    <w:rsid w:val="001121F9"/>
    <w:rsid w:val="001165D5"/>
    <w:rsid w:val="00131B3F"/>
    <w:rsid w:val="00144359"/>
    <w:rsid w:val="0014440F"/>
    <w:rsid w:val="001546B4"/>
    <w:rsid w:val="0015629E"/>
    <w:rsid w:val="0017512E"/>
    <w:rsid w:val="00177C03"/>
    <w:rsid w:val="0018227D"/>
    <w:rsid w:val="00182F9B"/>
    <w:rsid w:val="001A6B18"/>
    <w:rsid w:val="001B0FD3"/>
    <w:rsid w:val="001B498F"/>
    <w:rsid w:val="001C3E59"/>
    <w:rsid w:val="001C5035"/>
    <w:rsid w:val="001C7932"/>
    <w:rsid w:val="001D4969"/>
    <w:rsid w:val="001E5A4C"/>
    <w:rsid w:val="001F0FC8"/>
    <w:rsid w:val="001F5E1D"/>
    <w:rsid w:val="0020056C"/>
    <w:rsid w:val="0020083E"/>
    <w:rsid w:val="002048C3"/>
    <w:rsid w:val="002074EB"/>
    <w:rsid w:val="00211EDD"/>
    <w:rsid w:val="0021483D"/>
    <w:rsid w:val="00214929"/>
    <w:rsid w:val="00221AB1"/>
    <w:rsid w:val="00225D62"/>
    <w:rsid w:val="0022671D"/>
    <w:rsid w:val="002315F5"/>
    <w:rsid w:val="00236EA3"/>
    <w:rsid w:val="00241C6C"/>
    <w:rsid w:val="00247B96"/>
    <w:rsid w:val="00271B2F"/>
    <w:rsid w:val="002730E2"/>
    <w:rsid w:val="00273A10"/>
    <w:rsid w:val="00277934"/>
    <w:rsid w:val="00292684"/>
    <w:rsid w:val="002B4D60"/>
    <w:rsid w:val="002C3519"/>
    <w:rsid w:val="002E4260"/>
    <w:rsid w:val="002F2E3E"/>
    <w:rsid w:val="00302C26"/>
    <w:rsid w:val="00303FC4"/>
    <w:rsid w:val="00305D3F"/>
    <w:rsid w:val="00321714"/>
    <w:rsid w:val="00325E08"/>
    <w:rsid w:val="003357E3"/>
    <w:rsid w:val="00340FA7"/>
    <w:rsid w:val="00342AB6"/>
    <w:rsid w:val="003464E4"/>
    <w:rsid w:val="00350370"/>
    <w:rsid w:val="0035582E"/>
    <w:rsid w:val="00366B61"/>
    <w:rsid w:val="003847D9"/>
    <w:rsid w:val="003B75D6"/>
    <w:rsid w:val="003C24D6"/>
    <w:rsid w:val="003C5E98"/>
    <w:rsid w:val="003C707E"/>
    <w:rsid w:val="003D3891"/>
    <w:rsid w:val="003E080D"/>
    <w:rsid w:val="003E19A0"/>
    <w:rsid w:val="003E49BD"/>
    <w:rsid w:val="003E62CE"/>
    <w:rsid w:val="00415643"/>
    <w:rsid w:val="00424489"/>
    <w:rsid w:val="0042590A"/>
    <w:rsid w:val="0043292B"/>
    <w:rsid w:val="004331D9"/>
    <w:rsid w:val="0043601A"/>
    <w:rsid w:val="0044063E"/>
    <w:rsid w:val="0045422F"/>
    <w:rsid w:val="00454EF7"/>
    <w:rsid w:val="0048504B"/>
    <w:rsid w:val="00490243"/>
    <w:rsid w:val="00495EC1"/>
    <w:rsid w:val="004A11E6"/>
    <w:rsid w:val="004A31AA"/>
    <w:rsid w:val="004A5DFB"/>
    <w:rsid w:val="004A705E"/>
    <w:rsid w:val="004B05AF"/>
    <w:rsid w:val="004C2ACE"/>
    <w:rsid w:val="004C4A03"/>
    <w:rsid w:val="004C63F5"/>
    <w:rsid w:val="004F5E7B"/>
    <w:rsid w:val="004F63E7"/>
    <w:rsid w:val="00512096"/>
    <w:rsid w:val="00513340"/>
    <w:rsid w:val="005366D3"/>
    <w:rsid w:val="00545BE9"/>
    <w:rsid w:val="00553286"/>
    <w:rsid w:val="00557913"/>
    <w:rsid w:val="005619AC"/>
    <w:rsid w:val="00566AB3"/>
    <w:rsid w:val="00571706"/>
    <w:rsid w:val="00584C29"/>
    <w:rsid w:val="0058625B"/>
    <w:rsid w:val="00587BC5"/>
    <w:rsid w:val="00593D40"/>
    <w:rsid w:val="00596794"/>
    <w:rsid w:val="005A3E8E"/>
    <w:rsid w:val="005A7931"/>
    <w:rsid w:val="005A7E0E"/>
    <w:rsid w:val="005B42DC"/>
    <w:rsid w:val="005C1312"/>
    <w:rsid w:val="005C4A24"/>
    <w:rsid w:val="005C7763"/>
    <w:rsid w:val="005D748E"/>
    <w:rsid w:val="005D7F18"/>
    <w:rsid w:val="005E0611"/>
    <w:rsid w:val="005F3B51"/>
    <w:rsid w:val="005F737A"/>
    <w:rsid w:val="00602C24"/>
    <w:rsid w:val="00606DD7"/>
    <w:rsid w:val="00615925"/>
    <w:rsid w:val="0062168D"/>
    <w:rsid w:val="00625935"/>
    <w:rsid w:val="0063772D"/>
    <w:rsid w:val="00637884"/>
    <w:rsid w:val="00651B91"/>
    <w:rsid w:val="006552FD"/>
    <w:rsid w:val="00664BEF"/>
    <w:rsid w:val="006735EA"/>
    <w:rsid w:val="0068476D"/>
    <w:rsid w:val="00691897"/>
    <w:rsid w:val="006A4738"/>
    <w:rsid w:val="006B23D4"/>
    <w:rsid w:val="006C080B"/>
    <w:rsid w:val="006E446E"/>
    <w:rsid w:val="006E70F6"/>
    <w:rsid w:val="006F1004"/>
    <w:rsid w:val="00703C3E"/>
    <w:rsid w:val="007114A5"/>
    <w:rsid w:val="00717F80"/>
    <w:rsid w:val="00734BC2"/>
    <w:rsid w:val="00735394"/>
    <w:rsid w:val="00744F6C"/>
    <w:rsid w:val="00755695"/>
    <w:rsid w:val="00755B6E"/>
    <w:rsid w:val="00761BDB"/>
    <w:rsid w:val="0077074A"/>
    <w:rsid w:val="007771B9"/>
    <w:rsid w:val="00782368"/>
    <w:rsid w:val="0078313C"/>
    <w:rsid w:val="00783580"/>
    <w:rsid w:val="00783873"/>
    <w:rsid w:val="007960BA"/>
    <w:rsid w:val="007A139B"/>
    <w:rsid w:val="007A30D0"/>
    <w:rsid w:val="007B3ED4"/>
    <w:rsid w:val="007C1FD2"/>
    <w:rsid w:val="007D028D"/>
    <w:rsid w:val="007D4A15"/>
    <w:rsid w:val="007E2FF4"/>
    <w:rsid w:val="007F2053"/>
    <w:rsid w:val="007F5932"/>
    <w:rsid w:val="00805FA8"/>
    <w:rsid w:val="008077B3"/>
    <w:rsid w:val="008101EE"/>
    <w:rsid w:val="0081232B"/>
    <w:rsid w:val="00815491"/>
    <w:rsid w:val="00816AFB"/>
    <w:rsid w:val="00821DD8"/>
    <w:rsid w:val="008362F8"/>
    <w:rsid w:val="00843B65"/>
    <w:rsid w:val="008457F3"/>
    <w:rsid w:val="00852E56"/>
    <w:rsid w:val="00856F05"/>
    <w:rsid w:val="00862F21"/>
    <w:rsid w:val="00881556"/>
    <w:rsid w:val="00883E5B"/>
    <w:rsid w:val="0089293F"/>
    <w:rsid w:val="008A69DB"/>
    <w:rsid w:val="008B6459"/>
    <w:rsid w:val="008D29BE"/>
    <w:rsid w:val="008E2834"/>
    <w:rsid w:val="008E4B2A"/>
    <w:rsid w:val="008E5255"/>
    <w:rsid w:val="008E56FE"/>
    <w:rsid w:val="008F1A17"/>
    <w:rsid w:val="008F78F3"/>
    <w:rsid w:val="00912119"/>
    <w:rsid w:val="0093030F"/>
    <w:rsid w:val="0095132C"/>
    <w:rsid w:val="00951A75"/>
    <w:rsid w:val="009522E2"/>
    <w:rsid w:val="0095485C"/>
    <w:rsid w:val="0095729C"/>
    <w:rsid w:val="009617B6"/>
    <w:rsid w:val="0097351D"/>
    <w:rsid w:val="009758F2"/>
    <w:rsid w:val="00976894"/>
    <w:rsid w:val="00982576"/>
    <w:rsid w:val="00987437"/>
    <w:rsid w:val="00995CA0"/>
    <w:rsid w:val="009A7BE9"/>
    <w:rsid w:val="009B7DF9"/>
    <w:rsid w:val="009C4D55"/>
    <w:rsid w:val="009C514B"/>
    <w:rsid w:val="009D014D"/>
    <w:rsid w:val="009D31AD"/>
    <w:rsid w:val="009D700E"/>
    <w:rsid w:val="009E19AB"/>
    <w:rsid w:val="009F368D"/>
    <w:rsid w:val="009F469A"/>
    <w:rsid w:val="009F5589"/>
    <w:rsid w:val="00A31D75"/>
    <w:rsid w:val="00A31F3A"/>
    <w:rsid w:val="00A34468"/>
    <w:rsid w:val="00A37912"/>
    <w:rsid w:val="00A40E6C"/>
    <w:rsid w:val="00A479EF"/>
    <w:rsid w:val="00A50617"/>
    <w:rsid w:val="00A52269"/>
    <w:rsid w:val="00A52995"/>
    <w:rsid w:val="00A72863"/>
    <w:rsid w:val="00AB05AE"/>
    <w:rsid w:val="00AB16F3"/>
    <w:rsid w:val="00AC5CCF"/>
    <w:rsid w:val="00B22D63"/>
    <w:rsid w:val="00B30BCB"/>
    <w:rsid w:val="00B30F55"/>
    <w:rsid w:val="00B32465"/>
    <w:rsid w:val="00B32A5F"/>
    <w:rsid w:val="00B34886"/>
    <w:rsid w:val="00B43CE8"/>
    <w:rsid w:val="00B53676"/>
    <w:rsid w:val="00B54B5A"/>
    <w:rsid w:val="00B552C7"/>
    <w:rsid w:val="00B5694E"/>
    <w:rsid w:val="00B8222B"/>
    <w:rsid w:val="00B85C57"/>
    <w:rsid w:val="00B85EF2"/>
    <w:rsid w:val="00B878C0"/>
    <w:rsid w:val="00B947F6"/>
    <w:rsid w:val="00BB0AEE"/>
    <w:rsid w:val="00BC03B3"/>
    <w:rsid w:val="00BE716E"/>
    <w:rsid w:val="00BF0D5B"/>
    <w:rsid w:val="00C03C3A"/>
    <w:rsid w:val="00C36603"/>
    <w:rsid w:val="00C52153"/>
    <w:rsid w:val="00C7147F"/>
    <w:rsid w:val="00C7446F"/>
    <w:rsid w:val="00C7646B"/>
    <w:rsid w:val="00C92093"/>
    <w:rsid w:val="00C962FB"/>
    <w:rsid w:val="00CA1856"/>
    <w:rsid w:val="00CB02FB"/>
    <w:rsid w:val="00CC75B2"/>
    <w:rsid w:val="00CD38F3"/>
    <w:rsid w:val="00CD4555"/>
    <w:rsid w:val="00CD4617"/>
    <w:rsid w:val="00CD7FF2"/>
    <w:rsid w:val="00CE29F9"/>
    <w:rsid w:val="00D0140F"/>
    <w:rsid w:val="00D01CA6"/>
    <w:rsid w:val="00D072CA"/>
    <w:rsid w:val="00D07362"/>
    <w:rsid w:val="00D22D80"/>
    <w:rsid w:val="00D27842"/>
    <w:rsid w:val="00D3353C"/>
    <w:rsid w:val="00D42B56"/>
    <w:rsid w:val="00D43BB6"/>
    <w:rsid w:val="00D53FB5"/>
    <w:rsid w:val="00D92879"/>
    <w:rsid w:val="00D95AEA"/>
    <w:rsid w:val="00D95FFB"/>
    <w:rsid w:val="00D96CA6"/>
    <w:rsid w:val="00DA150A"/>
    <w:rsid w:val="00DC7CD6"/>
    <w:rsid w:val="00DE2D74"/>
    <w:rsid w:val="00E020C2"/>
    <w:rsid w:val="00E11E52"/>
    <w:rsid w:val="00E1479C"/>
    <w:rsid w:val="00E21A3C"/>
    <w:rsid w:val="00E2740D"/>
    <w:rsid w:val="00E27B75"/>
    <w:rsid w:val="00E31DD2"/>
    <w:rsid w:val="00E32F6A"/>
    <w:rsid w:val="00E979A7"/>
    <w:rsid w:val="00EB1EE3"/>
    <w:rsid w:val="00EC0719"/>
    <w:rsid w:val="00ED32A3"/>
    <w:rsid w:val="00ED51DB"/>
    <w:rsid w:val="00EE42F1"/>
    <w:rsid w:val="00EF7F21"/>
    <w:rsid w:val="00F067EA"/>
    <w:rsid w:val="00F1058E"/>
    <w:rsid w:val="00F15ED1"/>
    <w:rsid w:val="00F201B1"/>
    <w:rsid w:val="00F203E4"/>
    <w:rsid w:val="00F27D87"/>
    <w:rsid w:val="00F33C8A"/>
    <w:rsid w:val="00F45231"/>
    <w:rsid w:val="00F458D8"/>
    <w:rsid w:val="00F52566"/>
    <w:rsid w:val="00F60E92"/>
    <w:rsid w:val="00F62862"/>
    <w:rsid w:val="00F74D45"/>
    <w:rsid w:val="00F81B4A"/>
    <w:rsid w:val="00F8284B"/>
    <w:rsid w:val="00F841F0"/>
    <w:rsid w:val="00F96CA4"/>
    <w:rsid w:val="00FA5744"/>
    <w:rsid w:val="00FB1124"/>
    <w:rsid w:val="00FB5C5A"/>
    <w:rsid w:val="00FC11A7"/>
    <w:rsid w:val="00FC3582"/>
    <w:rsid w:val="00FC6B2A"/>
    <w:rsid w:val="00FD4CF5"/>
    <w:rsid w:val="00FE2894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98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A6FC-0B1A-9A47-9CA3-A0E16592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903</Words>
  <Characters>3217</Characters>
  <Application>Microsoft Macintosh Word</Application>
  <DocSecurity>0</DocSecurity>
  <Lines>214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59</cp:revision>
  <dcterms:created xsi:type="dcterms:W3CDTF">2019-01-29T02:37:00Z</dcterms:created>
  <dcterms:modified xsi:type="dcterms:W3CDTF">2024-12-28T03:32:00Z</dcterms:modified>
</cp:coreProperties>
</file>